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EC7F8D">
        <w:rPr>
          <w:rFonts w:ascii="Times New Roman" w:hAnsi="Times New Roman" w:cs="Times New Roman"/>
          <w:b/>
          <w:sz w:val="28"/>
          <w:szCs w:val="28"/>
        </w:rPr>
        <w:t>2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24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Мигнинского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EC7F8D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="00A7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Вознесенка</w:t>
      </w:r>
      <w:r w:rsidR="00A7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6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24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21.06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E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15:0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</w:t>
      </w:r>
      <w:r w:rsidR="00EC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Вознесенка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района </w:t>
      </w:r>
      <w:r w:rsidR="0022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7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614462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 от 06.05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714D5C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№19 от 12.05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2476B3">
        <w:rPr>
          <w:rFonts w:ascii="YS Text" w:hAnsi="YS Text"/>
          <w:color w:val="000000"/>
          <w:sz w:val="28"/>
          <w:szCs w:val="28"/>
          <w:shd w:val="clear" w:color="auto" w:fill="FFFFFF"/>
        </w:rPr>
        <w:t>http://migna.ru/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20.05.2022 г. по 21.06.2022 г.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20.05.2022 г. по 21.06.2022 г.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по результатам голосования принято решение назначить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453F1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Pr="007A7278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7B6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A775E5" w:rsidRPr="00D967B6" w:rsidRDefault="00A775E5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D967B6" w:rsidRPr="00C44AA4" w:rsidRDefault="002F63AC" w:rsidP="00C55A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</w:pPr>
      <w:r w:rsidRPr="00C44AA4">
        <w:rPr>
          <w:rFonts w:ascii="YS Text" w:eastAsia="Times New Roman" w:hAnsi="YS Text" w:cs="Times New Roman"/>
          <w:sz w:val="28"/>
          <w:szCs w:val="28"/>
          <w:u w:val="single"/>
          <w:lang w:eastAsia="ru-RU"/>
        </w:rPr>
        <w:t>д. Вознесенка Мигнинского сельсовета, Ермаковского района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AE5334" w:rsidRDefault="00AE5334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администрации Ермаковского района по </w:t>
      </w:r>
      <w:r w:rsidR="00D8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оперативному управлению Абрамов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Югов.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355" w:rsidRPr="005F0355" w:rsidRDefault="00806D48" w:rsidP="005A4817">
      <w:pPr>
        <w:shd w:val="clear" w:color="auto" w:fill="FFFFFF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22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5A4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2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181" w:rsidRDefault="00806D48" w:rsidP="002263B6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2263B6" w:rsidRPr="00226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 Мигнинского сельсовета</w:t>
      </w:r>
      <w:r w:rsidR="00115935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5E5" w:rsidRDefault="00A775E5" w:rsidP="0019418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9418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</w:t>
      </w:r>
      <w:r w:rsidR="00A7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 С.М. Абрамова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9418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806D48" w:rsidRDefault="00A775E5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С.М</w:t>
      </w:r>
      <w:r w:rsidR="00115935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</w:t>
      </w:r>
      <w:r w:rsidR="00115935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главы 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="00115935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</w:t>
      </w:r>
      <w:r w:rsidR="005A4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Мигнинского</w:t>
      </w:r>
      <w:r w:rsidR="005A4817" w:rsidRPr="005A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A4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Мигнинском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5E5" w:rsidRDefault="00A775E5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AA4" w:rsidRDefault="00A775E5" w:rsidP="00C44A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</w:t>
      </w:r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Ермаковского района поступило письменное заявление от </w:t>
      </w:r>
      <w:proofErr w:type="spellStart"/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Разумовой</w:t>
      </w:r>
      <w:proofErr w:type="spellEnd"/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о возможности </w:t>
      </w:r>
      <w:r w:rsidRP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зменить зонирование земельного участка с кадастровым номером  24:13:2902001:ЗУ</w:t>
      </w:r>
      <w:proofErr w:type="gramStart"/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участок находится (смежный) на северо-западе от земельного участка</w:t>
      </w:r>
      <w:r w:rsidR="002F6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Красноярский край, Ермаковский район, д. Вознесенка, дом 14,</w:t>
      </w:r>
      <w:r w:rsidR="002F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AA4" w:rsidRP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прилагаемой схемы</w:t>
      </w:r>
      <w:r w:rsidR="00C44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территориальной зоны </w:t>
      </w:r>
      <w:proofErr w:type="gramStart"/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«Зона рекреационного назначения» в территориальную зону Сх2 «Зона, занятая объектами се</w:t>
      </w:r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льскохозяйственного назначения»</w:t>
      </w:r>
      <w:r w:rsidR="002F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планируемой деятельностью. К</w:t>
      </w:r>
      <w:r w:rsidR="00C44A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C44A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4A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C44AA4" w:rsidRPr="00B131A4" w:rsidRDefault="00C44AA4" w:rsidP="00C44A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A4" w:rsidRDefault="00C44AA4" w:rsidP="00C44A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C44AA4" w:rsidRPr="002263B6" w:rsidRDefault="00C44AA4" w:rsidP="00C44A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AC" w:rsidRPr="002263B6" w:rsidRDefault="002F63AC" w:rsidP="00A775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внесением в него изменений, указанных в предложении.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A775E5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A775E5" w:rsidP="00A775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B2D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9D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Ермаковскому районному Совету Депутатов утвердить проект Правил землепользования и застройки </w:t>
      </w:r>
      <w:r w:rsidR="00133AF2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Мигнинского</w:t>
      </w:r>
      <w:r w:rsidR="00077D9D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2F63AC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внесенными  в него изменениями, </w:t>
      </w:r>
      <w:proofErr w:type="gramStart"/>
      <w:r w:rsidR="002F63AC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55A81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</w:t>
      </w:r>
      <w:proofErr w:type="gramEnd"/>
      <w:r w:rsidR="00C55A81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поступившего предложения</w:t>
      </w:r>
      <w:r w:rsidR="00077D9D"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A775E5" w:rsidRDefault="00A775E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bookmarkStart w:id="0" w:name="_GoBack"/>
      <w:bookmarkEnd w:id="0"/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http://adminerm.ru/,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133AF2" w:rsidRPr="002476B3">
        <w:rPr>
          <w:rFonts w:ascii="YS Text" w:hAnsi="YS Text"/>
          <w:color w:val="000000"/>
          <w:sz w:val="28"/>
          <w:szCs w:val="28"/>
          <w:shd w:val="clear" w:color="auto" w:fill="FFFFFF"/>
        </w:rPr>
        <w:t>http://migna.ru/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 w:rsidSect="003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86"/>
    <w:rsid w:val="00001A7B"/>
    <w:rsid w:val="00020460"/>
    <w:rsid w:val="00077D9D"/>
    <w:rsid w:val="000B4A7B"/>
    <w:rsid w:val="00115935"/>
    <w:rsid w:val="00133AF2"/>
    <w:rsid w:val="00175628"/>
    <w:rsid w:val="00194181"/>
    <w:rsid w:val="001A3D3C"/>
    <w:rsid w:val="001D4231"/>
    <w:rsid w:val="001F5C19"/>
    <w:rsid w:val="002263B6"/>
    <w:rsid w:val="002476B3"/>
    <w:rsid w:val="002C27E9"/>
    <w:rsid w:val="002D312C"/>
    <w:rsid w:val="002F63AC"/>
    <w:rsid w:val="00344E7E"/>
    <w:rsid w:val="003452C4"/>
    <w:rsid w:val="003B284D"/>
    <w:rsid w:val="003B36DD"/>
    <w:rsid w:val="003D65DB"/>
    <w:rsid w:val="004222CB"/>
    <w:rsid w:val="004272F4"/>
    <w:rsid w:val="00453F1F"/>
    <w:rsid w:val="0045615F"/>
    <w:rsid w:val="004908D9"/>
    <w:rsid w:val="00502144"/>
    <w:rsid w:val="00515499"/>
    <w:rsid w:val="005328EC"/>
    <w:rsid w:val="005652AB"/>
    <w:rsid w:val="005A4817"/>
    <w:rsid w:val="005C7E22"/>
    <w:rsid w:val="005D0D61"/>
    <w:rsid w:val="005E243C"/>
    <w:rsid w:val="005F0355"/>
    <w:rsid w:val="00602CB8"/>
    <w:rsid w:val="00614462"/>
    <w:rsid w:val="00641F9B"/>
    <w:rsid w:val="006D6674"/>
    <w:rsid w:val="006F702F"/>
    <w:rsid w:val="00702F77"/>
    <w:rsid w:val="00714D5C"/>
    <w:rsid w:val="00773447"/>
    <w:rsid w:val="007A0247"/>
    <w:rsid w:val="007A7278"/>
    <w:rsid w:val="007E4212"/>
    <w:rsid w:val="00806D48"/>
    <w:rsid w:val="00926919"/>
    <w:rsid w:val="009C5985"/>
    <w:rsid w:val="009E18CF"/>
    <w:rsid w:val="00A05141"/>
    <w:rsid w:val="00A13D3C"/>
    <w:rsid w:val="00A775E5"/>
    <w:rsid w:val="00AD7558"/>
    <w:rsid w:val="00AE5334"/>
    <w:rsid w:val="00B131A4"/>
    <w:rsid w:val="00BA69A6"/>
    <w:rsid w:val="00BB1024"/>
    <w:rsid w:val="00BB1C7D"/>
    <w:rsid w:val="00C12012"/>
    <w:rsid w:val="00C337F8"/>
    <w:rsid w:val="00C44AA4"/>
    <w:rsid w:val="00C55A81"/>
    <w:rsid w:val="00C85F86"/>
    <w:rsid w:val="00D13AA2"/>
    <w:rsid w:val="00D16B2D"/>
    <w:rsid w:val="00D52528"/>
    <w:rsid w:val="00D85149"/>
    <w:rsid w:val="00D967B6"/>
    <w:rsid w:val="00E25A4D"/>
    <w:rsid w:val="00E43D8E"/>
    <w:rsid w:val="00E4503A"/>
    <w:rsid w:val="00E559EF"/>
    <w:rsid w:val="00E70092"/>
    <w:rsid w:val="00E91EEB"/>
    <w:rsid w:val="00EA1B51"/>
    <w:rsid w:val="00EA5391"/>
    <w:rsid w:val="00EC7F8D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DB45-93C7-4542-B91B-D5EDDD87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35</cp:revision>
  <cp:lastPrinted>2022-04-13T02:35:00Z</cp:lastPrinted>
  <dcterms:created xsi:type="dcterms:W3CDTF">2020-07-23T06:59:00Z</dcterms:created>
  <dcterms:modified xsi:type="dcterms:W3CDTF">2022-07-05T06:43:00Z</dcterms:modified>
</cp:coreProperties>
</file>