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A6" w:rsidRDefault="00511BA6" w:rsidP="00511BA6">
      <w:pPr>
        <w:spacing w:line="240" w:lineRule="atLeast"/>
        <w:jc w:val="center"/>
      </w:pPr>
      <w:r>
        <w:t>КРАСНОЯРСКИЙ   КРАЙ</w:t>
      </w:r>
    </w:p>
    <w:p w:rsidR="00511BA6" w:rsidRDefault="00511BA6" w:rsidP="00511BA6">
      <w:pPr>
        <w:spacing w:line="240" w:lineRule="atLeast"/>
        <w:jc w:val="center"/>
      </w:pPr>
      <w:r>
        <w:t>ЕРМАКОВСКИЙ   РАЙОН</w:t>
      </w:r>
    </w:p>
    <w:p w:rsidR="00511BA6" w:rsidRDefault="00511BA6" w:rsidP="00511BA6">
      <w:pPr>
        <w:spacing w:line="240" w:lineRule="atLeast"/>
        <w:jc w:val="center"/>
      </w:pPr>
      <w:r>
        <w:t>АДМИНИСТРАЦИЯ   МИГНИНСКОГО  СЕЛЬСОВЕТА</w:t>
      </w:r>
    </w:p>
    <w:p w:rsidR="00511BA6" w:rsidRDefault="00511BA6" w:rsidP="00511BA6">
      <w:pPr>
        <w:jc w:val="center"/>
      </w:pPr>
    </w:p>
    <w:p w:rsidR="00511BA6" w:rsidRDefault="00511BA6" w:rsidP="00511BA6">
      <w:pPr>
        <w:rPr>
          <w:b/>
          <w:sz w:val="36"/>
          <w:szCs w:val="36"/>
        </w:rPr>
      </w:pPr>
    </w:p>
    <w:p w:rsidR="00511BA6" w:rsidRDefault="00511BA6" w:rsidP="00511BA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511BA6" w:rsidRDefault="00511BA6" w:rsidP="00511BA6">
      <w:pPr>
        <w:rPr>
          <w:sz w:val="28"/>
        </w:rPr>
      </w:pPr>
    </w:p>
    <w:p w:rsidR="00511BA6" w:rsidRDefault="00511BA6" w:rsidP="00511BA6">
      <w:pPr>
        <w:rPr>
          <w:sz w:val="28"/>
        </w:rPr>
      </w:pPr>
      <w:r>
        <w:rPr>
          <w:sz w:val="28"/>
        </w:rPr>
        <w:t>« 20» ноября  2022 г.                              с. Мигна                           № 24-р</w:t>
      </w:r>
    </w:p>
    <w:p w:rsidR="00511BA6" w:rsidRDefault="00511BA6" w:rsidP="00511BA6">
      <w:pPr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и порядка учета предложений  по проекту решения «О бюджете Мигнинского сельсовета на 2023 год и плановый период 2024 - 2025 годов». 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28, 44  Федерального закона от 06.10.2003г № 131-ФЗ« Об общих принципах организации местного самоуправления в РФ, решением сельского Совета депутатов от 16.01.2006г № 05-32р « Об утверждении Положения « О публичных слушаниях», ст.20,37 Устава Мигнинского сельсовета: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1.Назначить  публичные слушания «О бюджете Мигнинского сельсовета на 2023 год и плановый период 2024 - 2025 годов» на  12-00 час  23 декабр</w:t>
      </w:r>
      <w:r w:rsidR="00982B81">
        <w:rPr>
          <w:sz w:val="28"/>
          <w:szCs w:val="28"/>
        </w:rPr>
        <w:t>я   2022 года здание администрации Мигнинского сельсовета</w:t>
      </w:r>
      <w:bookmarkStart w:id="0" w:name="_GoBack"/>
      <w:bookmarkEnd w:id="0"/>
      <w:r w:rsidR="00982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адр</w:t>
      </w:r>
      <w:r w:rsidR="00982B81">
        <w:rPr>
          <w:sz w:val="28"/>
          <w:szCs w:val="28"/>
        </w:rPr>
        <w:t>есу: с. Мигна, ул. Щетинкина, 48</w:t>
      </w:r>
      <w:r>
        <w:rPr>
          <w:sz w:val="28"/>
          <w:szCs w:val="28"/>
        </w:rPr>
        <w:t>.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принятия предложений граждан по проекту решения «О бюджете Мигнинского сельсовета на 2023 год и плановый период 2024 - 2025 годов»   по 21 декабря    2022 года  включительно.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 решения </w:t>
      </w:r>
      <w:r>
        <w:rPr>
          <w:sz w:val="28"/>
          <w:szCs w:val="28"/>
        </w:rPr>
        <w:t>«О бюджете Мигнинского сельсовета на 2023 год и плановый период 2024 - 2025 годов»</w:t>
      </w:r>
      <w:r>
        <w:rPr>
          <w:bCs/>
          <w:sz w:val="28"/>
          <w:szCs w:val="28"/>
        </w:rPr>
        <w:t xml:space="preserve">, опубликован  на официальном сайте администрации Мигнинского  сельсовета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migna</w:t>
      </w:r>
      <w:r>
        <w:rPr>
          <w:b/>
          <w:sz w:val="28"/>
          <w:szCs w:val="28"/>
        </w:rPr>
        <w:t>.ru»</w:t>
      </w: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20 ноября     2022года.</w:t>
      </w:r>
    </w:p>
    <w:p w:rsidR="00511BA6" w:rsidRDefault="00511BA6" w:rsidP="00511BA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Довести до сведений граждан, что предложения по проекту решения сельского Совета депутатов «О бюджете Мигнинского сельсовета на 2023 год и плановый период 2024 - 2025 годов» могут подаваться в администрацию Мигнинского сельсовета по адресу: с. Мигна, ул. Щетинкина, 48.</w:t>
      </w:r>
    </w:p>
    <w:p w:rsidR="00511BA6" w:rsidRDefault="00511BA6" w:rsidP="00511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возлагаю на себя.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</w:p>
    <w:p w:rsidR="00511BA6" w:rsidRDefault="00511BA6" w:rsidP="00511BA6">
      <w:pPr>
        <w:jc w:val="both"/>
        <w:rPr>
          <w:sz w:val="28"/>
          <w:szCs w:val="28"/>
        </w:rPr>
      </w:pPr>
    </w:p>
    <w:p w:rsidR="00511BA6" w:rsidRDefault="00511BA6" w:rsidP="00511BA6">
      <w:pPr>
        <w:jc w:val="both"/>
        <w:rPr>
          <w:sz w:val="28"/>
          <w:szCs w:val="28"/>
        </w:rPr>
      </w:pPr>
    </w:p>
    <w:p w:rsidR="00511BA6" w:rsidRDefault="00511BA6" w:rsidP="00511BA6">
      <w:pPr>
        <w:jc w:val="both"/>
        <w:rPr>
          <w:sz w:val="28"/>
          <w:szCs w:val="28"/>
        </w:rPr>
      </w:pPr>
    </w:p>
    <w:p w:rsidR="00511BA6" w:rsidRDefault="00511BA6" w:rsidP="00511B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Мигнинского сельсовета                                            С.В. Югов</w:t>
      </w:r>
    </w:p>
    <w:p w:rsidR="00511BA6" w:rsidRDefault="00511BA6" w:rsidP="00511BA6">
      <w:pPr>
        <w:ind w:firstLine="709"/>
        <w:jc w:val="both"/>
        <w:rPr>
          <w:sz w:val="28"/>
          <w:szCs w:val="28"/>
        </w:rPr>
      </w:pPr>
    </w:p>
    <w:p w:rsidR="00511BA6" w:rsidRDefault="00511BA6" w:rsidP="00511BA6">
      <w:pPr>
        <w:ind w:firstLine="709"/>
        <w:jc w:val="both"/>
        <w:rPr>
          <w:sz w:val="28"/>
          <w:szCs w:val="28"/>
        </w:rPr>
      </w:pPr>
    </w:p>
    <w:p w:rsidR="00104B59" w:rsidRDefault="00104B59"/>
    <w:sectPr w:rsidR="0010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0F"/>
    <w:rsid w:val="00104B59"/>
    <w:rsid w:val="00511BA6"/>
    <w:rsid w:val="00982B81"/>
    <w:rsid w:val="00D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KrotySOFT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2022-11-29T03:58:00Z</dcterms:created>
  <dcterms:modified xsi:type="dcterms:W3CDTF">2022-11-29T04:22:00Z</dcterms:modified>
</cp:coreProperties>
</file>