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63" w:rsidRDefault="0016182D">
      <w:pPr>
        <w:jc w:val="both"/>
        <w:rPr>
          <w:b/>
          <w:sz w:val="26"/>
        </w:rPr>
      </w:pPr>
      <w:r>
        <w:rPr>
          <w:b/>
          <w:sz w:val="26"/>
        </w:rPr>
        <w:t>ИНФОРМАЦИЯ</w:t>
      </w:r>
    </w:p>
    <w:p w:rsidR="00AC5763" w:rsidRDefault="0016182D">
      <w:pPr>
        <w:jc w:val="both"/>
        <w:rPr>
          <w:b/>
          <w:sz w:val="26"/>
        </w:rPr>
      </w:pPr>
      <w:r>
        <w:rPr>
          <w:b/>
          <w:sz w:val="26"/>
        </w:rPr>
        <w:t>«Прокурор разъясняет»</w:t>
      </w:r>
    </w:p>
    <w:p w:rsidR="00AC5763" w:rsidRDefault="00AC5763">
      <w:pPr>
        <w:jc w:val="both"/>
        <w:outlineLvl w:val="2"/>
        <w:rPr>
          <w:sz w:val="28"/>
        </w:rPr>
      </w:pP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   Цифровое мошенничество - постоянно растущая угроза в современном мире. </w:t>
      </w: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01.04.2025</w:t>
      </w:r>
      <w:r>
        <w:rPr>
          <w:sz w:val="28"/>
        </w:rPr>
        <w:t xml:space="preserve"> принят Федеральный закон  №41-ФЗ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 xml:space="preserve">аправленный на защиту граждан с </w:t>
      </w:r>
      <w:proofErr w:type="spellStart"/>
      <w:r>
        <w:rPr>
          <w:sz w:val="28"/>
        </w:rPr>
        <w:t>кибер</w:t>
      </w:r>
      <w:proofErr w:type="spellEnd"/>
      <w:r>
        <w:rPr>
          <w:sz w:val="28"/>
        </w:rPr>
        <w:t xml:space="preserve"> мошенничеством. Одна часть положений вступает в силу в текущем году, другая – в начале следующего. </w:t>
      </w: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   С 01.06.2025 вводятся следующие нововведения:</w:t>
      </w: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Портал «</w:t>
      </w:r>
      <w:proofErr w:type="spellStart"/>
      <w:r>
        <w:rPr>
          <w:sz w:val="28"/>
        </w:rPr>
        <w:t>Госсуслуги</w:t>
      </w:r>
      <w:proofErr w:type="spellEnd"/>
      <w:r>
        <w:rPr>
          <w:sz w:val="28"/>
        </w:rPr>
        <w:t>»:</w:t>
      </w: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- перестанет</w:t>
      </w:r>
      <w:r>
        <w:rPr>
          <w:sz w:val="28"/>
        </w:rPr>
        <w:t xml:space="preserve"> отправлять коды подтверждения в СМС сообщении во время телефонного разговора клиента с мошенниками. Код будет приходить после окончания звонка. </w:t>
      </w: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- начнет принимать только подтвержденные усиленной квалифицированной электронной подписью (УКЭП) заявления о </w:t>
      </w:r>
      <w:r>
        <w:rPr>
          <w:sz w:val="28"/>
        </w:rPr>
        <w:t>снятии запрета на оформление кредита (ранее данная операция осуществлялась по паролю и SMS -кодом).</w:t>
      </w: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i/>
          <w:sz w:val="28"/>
        </w:rPr>
      </w:pPr>
      <w:r>
        <w:rPr>
          <w:i/>
          <w:sz w:val="28"/>
        </w:rPr>
        <w:t>Запрещается:</w:t>
      </w:r>
    </w:p>
    <w:p w:rsidR="00AC5763" w:rsidRDefault="0016182D">
      <w:pPr>
        <w:numPr>
          <w:ilvl w:val="0"/>
          <w:numId w:val="1"/>
        </w:num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банкам, операторам связи, государственным органам, организаторам торгов, владельцам </w:t>
      </w:r>
      <w:proofErr w:type="spellStart"/>
      <w:r>
        <w:rPr>
          <w:sz w:val="28"/>
        </w:rPr>
        <w:t>маркетплейсов</w:t>
      </w:r>
      <w:proofErr w:type="spellEnd"/>
      <w:r>
        <w:rPr>
          <w:sz w:val="28"/>
        </w:rPr>
        <w:t xml:space="preserve"> использовать иностранные </w:t>
      </w:r>
      <w:proofErr w:type="spellStart"/>
      <w:r>
        <w:rPr>
          <w:sz w:val="28"/>
        </w:rPr>
        <w:t>мессенджеры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WhatsA</w:t>
      </w:r>
      <w:r>
        <w:rPr>
          <w:sz w:val="28"/>
        </w:rPr>
        <w:t>pp</w:t>
      </w:r>
      <w:proofErr w:type="spellEnd"/>
      <w:r>
        <w:rPr>
          <w:sz w:val="28"/>
        </w:rPr>
        <w:t xml:space="preserve">) для связи с клиентами;  </w:t>
      </w:r>
    </w:p>
    <w:p w:rsidR="00AC5763" w:rsidRDefault="0016182D">
      <w:pPr>
        <w:numPr>
          <w:ilvl w:val="0"/>
          <w:numId w:val="1"/>
        </w:numPr>
        <w:spacing w:line="240" w:lineRule="exact"/>
        <w:jc w:val="both"/>
        <w:outlineLvl w:val="2"/>
        <w:rPr>
          <w:sz w:val="28"/>
        </w:rPr>
      </w:pPr>
      <w:proofErr w:type="gramStart"/>
      <w:r>
        <w:rPr>
          <w:sz w:val="28"/>
        </w:rPr>
        <w:t>передавать SIM-карты третьим лицам, за исключением близких родственников (супруги, родители и дети, бабушки/дедушки, внуки, родные (сводные) братья и сестры.</w:t>
      </w:r>
      <w:proofErr w:type="gramEnd"/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C 01.09.2025:</w:t>
      </w: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- начнет действовать система маркировки звонков от </w:t>
      </w:r>
      <w:r>
        <w:rPr>
          <w:sz w:val="28"/>
        </w:rPr>
        <w:t>организаций и ИП. Теперь операторы связи обязаны будут предоставлять клиенту информацию, от кого поступает вызов.</w:t>
      </w: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-установление </w:t>
      </w:r>
      <w:proofErr w:type="spellStart"/>
      <w:r>
        <w:rPr>
          <w:sz w:val="28"/>
        </w:rPr>
        <w:t>самозапрета</w:t>
      </w:r>
      <w:proofErr w:type="spellEnd"/>
      <w:r>
        <w:rPr>
          <w:sz w:val="28"/>
        </w:rPr>
        <w:t xml:space="preserve"> на регистрацию новых SIM-карт без личного присутствия через портал «</w:t>
      </w:r>
      <w:proofErr w:type="spellStart"/>
      <w:r>
        <w:rPr>
          <w:sz w:val="28"/>
        </w:rPr>
        <w:t>Госсуслуги</w:t>
      </w:r>
      <w:proofErr w:type="spellEnd"/>
      <w:r>
        <w:rPr>
          <w:sz w:val="28"/>
        </w:rPr>
        <w:t xml:space="preserve">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 01.09.2025)</w:t>
      </w: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numPr>
          <w:ilvl w:val="0"/>
          <w:numId w:val="2"/>
        </w:numPr>
        <w:spacing w:line="240" w:lineRule="exact"/>
        <w:ind w:left="0"/>
        <w:jc w:val="both"/>
        <w:outlineLvl w:val="2"/>
        <w:rPr>
          <w:sz w:val="28"/>
        </w:rPr>
      </w:pPr>
      <w:r>
        <w:rPr>
          <w:sz w:val="28"/>
        </w:rPr>
        <w:t>гражданин может на</w:t>
      </w:r>
      <w:r>
        <w:rPr>
          <w:sz w:val="28"/>
        </w:rPr>
        <w:t xml:space="preserve">значить доверенное лицо, у которого банк будет подтверждать </w:t>
      </w:r>
      <w:proofErr w:type="spellStart"/>
      <w:r>
        <w:rPr>
          <w:sz w:val="28"/>
        </w:rPr>
        <w:t>финанансовые</w:t>
      </w:r>
      <w:proofErr w:type="spellEnd"/>
      <w:r>
        <w:rPr>
          <w:sz w:val="28"/>
        </w:rPr>
        <w:t xml:space="preserve"> операции </w:t>
      </w: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 01.03.2026 </w:t>
      </w: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продавцы </w:t>
      </w:r>
      <w:proofErr w:type="spellStart"/>
      <w:r>
        <w:rPr>
          <w:sz w:val="28"/>
        </w:rPr>
        <w:t>он-лайн</w:t>
      </w:r>
      <w:proofErr w:type="spellEnd"/>
      <w:r>
        <w:rPr>
          <w:sz w:val="28"/>
        </w:rPr>
        <w:t xml:space="preserve"> площадок смогут подтверждать свою личность через  Портал «</w:t>
      </w:r>
      <w:proofErr w:type="spellStart"/>
      <w:r>
        <w:rPr>
          <w:sz w:val="28"/>
        </w:rPr>
        <w:t>Госсуслуги</w:t>
      </w:r>
      <w:proofErr w:type="spellEnd"/>
      <w:r>
        <w:rPr>
          <w:sz w:val="28"/>
        </w:rPr>
        <w:t xml:space="preserve">», после чего на профиле появится специальная отметка (верификация), </w:t>
      </w:r>
      <w:proofErr w:type="gramStart"/>
      <w:r>
        <w:rPr>
          <w:sz w:val="28"/>
        </w:rPr>
        <w:t>под</w:t>
      </w:r>
      <w:r>
        <w:rPr>
          <w:sz w:val="28"/>
        </w:rPr>
        <w:t>тверждающая</w:t>
      </w:r>
      <w:proofErr w:type="gramEnd"/>
      <w:r>
        <w:rPr>
          <w:sz w:val="28"/>
        </w:rPr>
        <w:t xml:space="preserve">  что это реальный поставщик.</w:t>
      </w: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Старший помощник прокурора района </w:t>
      </w: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юрист 2 класса                                                                                В.А. Степанова </w:t>
      </w: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:rsidR="00AC5763" w:rsidRDefault="00AC5763">
      <w:pPr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Прокурор района</w:t>
      </w:r>
    </w:p>
    <w:p w:rsidR="00AC5763" w:rsidRDefault="00AC5763">
      <w:pPr>
        <w:tabs>
          <w:tab w:val="left" w:pos="8177"/>
        </w:tabs>
        <w:spacing w:line="240" w:lineRule="exact"/>
        <w:jc w:val="both"/>
        <w:outlineLvl w:val="2"/>
        <w:rPr>
          <w:sz w:val="28"/>
        </w:rPr>
      </w:pPr>
    </w:p>
    <w:p w:rsidR="00AC5763" w:rsidRDefault="0016182D">
      <w:pPr>
        <w:tabs>
          <w:tab w:val="left" w:pos="8177"/>
        </w:tabs>
        <w:spacing w:line="240" w:lineRule="exact"/>
        <w:jc w:val="both"/>
        <w:outlineLvl w:val="2"/>
        <w:rPr>
          <w:sz w:val="28"/>
        </w:rPr>
      </w:pPr>
      <w:bookmarkStart w:id="0" w:name="_GoBack"/>
      <w:bookmarkEnd w:id="0"/>
      <w:r>
        <w:rPr>
          <w:sz w:val="28"/>
        </w:rPr>
        <w:t xml:space="preserve">советник юстиции                    </w:t>
      </w:r>
      <w:r>
        <w:rPr>
          <w:sz w:val="28"/>
        </w:rPr>
        <w:t xml:space="preserve">                                                    М.А. Островский</w:t>
      </w:r>
    </w:p>
    <w:sectPr w:rsidR="00AC5763" w:rsidSect="00AC5763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7B40"/>
    <w:multiLevelType w:val="multilevel"/>
    <w:tmpl w:val="0F0A503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DE42DD4"/>
    <w:multiLevelType w:val="multilevel"/>
    <w:tmpl w:val="DF0C74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63"/>
    <w:rsid w:val="0016182D"/>
    <w:rsid w:val="00AC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5763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C576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576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576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576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576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576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C576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576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576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5763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AC5763"/>
    <w:pPr>
      <w:widowControl w:val="0"/>
      <w:spacing w:after="160" w:line="240" w:lineRule="exact"/>
      <w:jc w:val="right"/>
    </w:pPr>
    <w:rPr>
      <w:sz w:val="20"/>
    </w:rPr>
  </w:style>
  <w:style w:type="character" w:customStyle="1" w:styleId="a4">
    <w:name w:val="Знак"/>
    <w:basedOn w:val="1"/>
    <w:link w:val="a3"/>
    <w:rsid w:val="00AC5763"/>
    <w:rPr>
      <w:sz w:val="20"/>
    </w:rPr>
  </w:style>
  <w:style w:type="paragraph" w:styleId="6">
    <w:name w:val="toc 6"/>
    <w:next w:val="a"/>
    <w:link w:val="60"/>
    <w:uiPriority w:val="39"/>
    <w:rsid w:val="00AC576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576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576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5763"/>
    <w:rPr>
      <w:rFonts w:ascii="XO Thames" w:hAnsi="XO Thames"/>
      <w:sz w:val="28"/>
    </w:rPr>
  </w:style>
  <w:style w:type="paragraph" w:customStyle="1" w:styleId="Endnote">
    <w:name w:val="Endnote"/>
    <w:link w:val="Endnote0"/>
    <w:rsid w:val="00AC576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C576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C576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AC576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AC5763"/>
  </w:style>
  <w:style w:type="paragraph" w:styleId="31">
    <w:name w:val="toc 3"/>
    <w:next w:val="a"/>
    <w:link w:val="32"/>
    <w:uiPriority w:val="39"/>
    <w:rsid w:val="00AC576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5763"/>
    <w:rPr>
      <w:rFonts w:ascii="XO Thames" w:hAnsi="XO Thames"/>
      <w:sz w:val="28"/>
    </w:rPr>
  </w:style>
  <w:style w:type="paragraph" w:styleId="a7">
    <w:name w:val="Plain Text"/>
    <w:basedOn w:val="a"/>
    <w:link w:val="a8"/>
    <w:rsid w:val="00AC5763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sid w:val="00AC5763"/>
    <w:rPr>
      <w:rFonts w:ascii="Courier New" w:hAnsi="Courier New"/>
      <w:sz w:val="20"/>
    </w:rPr>
  </w:style>
  <w:style w:type="paragraph" w:styleId="a9">
    <w:name w:val="Balloon Text"/>
    <w:basedOn w:val="a"/>
    <w:link w:val="aa"/>
    <w:rsid w:val="00AC5763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AC5763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AC576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5763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AC5763"/>
    <w:rPr>
      <w:color w:val="0000FF"/>
      <w:u w:val="single"/>
    </w:rPr>
  </w:style>
  <w:style w:type="character" w:styleId="ab">
    <w:name w:val="Hyperlink"/>
    <w:link w:val="12"/>
    <w:rsid w:val="00AC5763"/>
    <w:rPr>
      <w:color w:val="0000FF"/>
      <w:u w:val="single"/>
    </w:rPr>
  </w:style>
  <w:style w:type="paragraph" w:customStyle="1" w:styleId="Footnote">
    <w:name w:val="Footnote"/>
    <w:link w:val="Footnote0"/>
    <w:rsid w:val="00AC576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576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C576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C576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5763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C576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C576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576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C576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576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576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5763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AC5763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AC5763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AC576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AC576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5763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AC5763"/>
  </w:style>
  <w:style w:type="character" w:customStyle="1" w:styleId="20">
    <w:name w:val="Заголовок 2 Знак"/>
    <w:link w:val="2"/>
    <w:rsid w:val="00AC576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2025-06-19T01:03:00Z</dcterms:created>
  <dcterms:modified xsi:type="dcterms:W3CDTF">2025-06-19T01:03:00Z</dcterms:modified>
</cp:coreProperties>
</file>