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4" w:rsidRPr="00254EA9" w:rsidRDefault="00AE0A64" w:rsidP="00AE0A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proofErr w:type="gramStart"/>
      <w:r w:rsidRPr="00254EA9">
        <w:rPr>
          <w:rFonts w:ascii="Arial" w:hAnsi="Arial" w:cs="Arial"/>
          <w:b/>
          <w:sz w:val="26"/>
          <w:szCs w:val="26"/>
        </w:rPr>
        <w:t>О</w:t>
      </w:r>
      <w:r w:rsidR="00557B8F" w:rsidRPr="00254EA9">
        <w:rPr>
          <w:rFonts w:ascii="Arial" w:hAnsi="Arial" w:cs="Arial"/>
          <w:b/>
          <w:sz w:val="26"/>
          <w:szCs w:val="26"/>
        </w:rPr>
        <w:t>б</w:t>
      </w:r>
      <w:proofErr w:type="gramEnd"/>
      <w:r w:rsidRPr="00254EA9">
        <w:rPr>
          <w:rFonts w:ascii="Arial" w:hAnsi="Arial" w:cs="Arial"/>
          <w:b/>
          <w:sz w:val="26"/>
          <w:szCs w:val="26"/>
        </w:rPr>
        <w:t xml:space="preserve"> Едином налоговом платеже физического лица</w:t>
      </w:r>
    </w:p>
    <w:p w:rsidR="00AE0A64" w:rsidRPr="00254EA9" w:rsidRDefault="00AE0A64" w:rsidP="00AE0A64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4C063D" w:rsidRPr="00254EA9" w:rsidRDefault="004C063D" w:rsidP="00DF2A44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4E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Раньше перечислить имущественные налоги можно было только на основании </w:t>
      </w:r>
      <w:r w:rsidRPr="00254EA9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налогового уведомления </w:t>
      </w:r>
      <w:r w:rsidRPr="00254E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только после его получения от налоговых органов. При этом</w:t>
      </w:r>
      <w:proofErr w:type="gramStart"/>
      <w:r w:rsidR="00557B8F" w:rsidRPr="00254E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254E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каждый налог требовалось оплачивать отдельной суммой на свой КБК. </w:t>
      </w:r>
    </w:p>
    <w:p w:rsidR="004C063D" w:rsidRPr="00254EA9" w:rsidRDefault="00FA2EFA" w:rsidP="00DF2A44">
      <w:pPr>
        <w:shd w:val="clear" w:color="auto" w:fill="FFFFFF"/>
        <w:spacing w:after="0" w:line="336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54E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="004C063D" w:rsidRPr="00254E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2019 </w:t>
      </w:r>
      <w:r w:rsidR="00B127D4" w:rsidRPr="00254E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года, то </w:t>
      </w:r>
      <w:r w:rsidR="004C063D" w:rsidRPr="00254E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есть</w:t>
      </w:r>
      <w:r w:rsidR="00B127D4" w:rsidRPr="00254E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="004C063D" w:rsidRPr="00254EA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начиная с налогов за 2018 год, произвести уплату имущественных налогов можно также единым налоговым платежом (ЕНП). </w:t>
      </w:r>
    </w:p>
    <w:p w:rsidR="004C063D" w:rsidRPr="00254EA9" w:rsidRDefault="00C966F2" w:rsidP="00C966F2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26"/>
          <w:szCs w:val="26"/>
        </w:rPr>
      </w:pPr>
      <w:r w:rsidRPr="00254EA9">
        <w:rPr>
          <w:rFonts w:ascii="Arial" w:hAnsi="Arial" w:cs="Arial"/>
          <w:sz w:val="26"/>
          <w:szCs w:val="26"/>
        </w:rPr>
        <w:t xml:space="preserve">ЕНП - это денежные средства, которые гражданин добровольно перечисляет в бюджетную систему Российской Федерации с помощью одного платежного поручения. Эта сумма зачисляется на соответствующий счет Федерального казначейства для уплаты налога на имущество физических лиц, транспортного и земельного налогов. </w:t>
      </w:r>
      <w:r w:rsidR="004C063D" w:rsidRPr="00254EA9">
        <w:rPr>
          <w:rFonts w:ascii="Arial" w:hAnsi="Arial" w:cs="Arial"/>
          <w:sz w:val="26"/>
          <w:szCs w:val="26"/>
        </w:rPr>
        <w:t xml:space="preserve">С 01.01.2020 перечень налогов, </w:t>
      </w:r>
      <w:r w:rsidR="004C063D" w:rsidRPr="00254EA9">
        <w:rPr>
          <w:rFonts w:ascii="Arial" w:hAnsi="Arial" w:cs="Arial"/>
          <w:bCs/>
          <w:sz w:val="26"/>
          <w:szCs w:val="26"/>
        </w:rPr>
        <w:t xml:space="preserve">в счет </w:t>
      </w:r>
      <w:proofErr w:type="gramStart"/>
      <w:r w:rsidR="004C063D" w:rsidRPr="00254EA9">
        <w:rPr>
          <w:rFonts w:ascii="Arial" w:hAnsi="Arial" w:cs="Arial"/>
          <w:bCs/>
          <w:sz w:val="26"/>
          <w:szCs w:val="26"/>
        </w:rPr>
        <w:t>исполнения</w:t>
      </w:r>
      <w:proofErr w:type="gramEnd"/>
      <w:r w:rsidR="004C063D" w:rsidRPr="00254EA9">
        <w:rPr>
          <w:rFonts w:ascii="Arial" w:hAnsi="Arial" w:cs="Arial"/>
          <w:bCs/>
          <w:sz w:val="26"/>
          <w:szCs w:val="26"/>
        </w:rPr>
        <w:t xml:space="preserve"> обязанности </w:t>
      </w:r>
      <w:r w:rsidR="004C063D" w:rsidRPr="00254EA9">
        <w:rPr>
          <w:rFonts w:ascii="Arial" w:hAnsi="Arial" w:cs="Arial"/>
          <w:sz w:val="26"/>
          <w:szCs w:val="26"/>
        </w:rPr>
        <w:t>которых может быть перечислена сумма ЕНП, дополнен</w:t>
      </w:r>
      <w:r w:rsidR="004C063D" w:rsidRPr="00254EA9">
        <w:rPr>
          <w:rFonts w:ascii="Arial" w:hAnsi="Arial" w:cs="Arial"/>
          <w:b/>
          <w:bCs/>
          <w:sz w:val="26"/>
          <w:szCs w:val="26"/>
        </w:rPr>
        <w:t xml:space="preserve"> </w:t>
      </w:r>
      <w:r w:rsidR="004C063D" w:rsidRPr="00254EA9">
        <w:rPr>
          <w:rFonts w:ascii="Arial" w:hAnsi="Arial" w:cs="Arial"/>
          <w:bCs/>
          <w:sz w:val="26"/>
          <w:szCs w:val="26"/>
        </w:rPr>
        <w:t>налогом на доходы физических лиц.</w:t>
      </w:r>
    </w:p>
    <w:p w:rsidR="00C966F2" w:rsidRPr="00254EA9" w:rsidRDefault="00C966F2" w:rsidP="00C966F2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26"/>
          <w:szCs w:val="26"/>
        </w:rPr>
      </w:pPr>
      <w:r w:rsidRPr="00254EA9">
        <w:rPr>
          <w:rFonts w:ascii="Arial" w:hAnsi="Arial" w:cs="Arial"/>
          <w:sz w:val="26"/>
          <w:szCs w:val="26"/>
        </w:rPr>
        <w:t>Платежи будут поступать в бюджеты по месту нахождения соответствующих объектов налогообложения.</w:t>
      </w:r>
    </w:p>
    <w:p w:rsidR="00C966F2" w:rsidRPr="00254EA9" w:rsidRDefault="00C966F2" w:rsidP="00C966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254EA9">
        <w:rPr>
          <w:rFonts w:ascii="Arial" w:hAnsi="Arial" w:cs="Arial"/>
          <w:sz w:val="26"/>
          <w:szCs w:val="26"/>
        </w:rPr>
        <w:t>Зачет платежа по налогу на имущество физических лиц, транспортного и земельного налогов налоговые органы проводят самостоятельно при наступлении срока уплаты имущественных налогов. В первую очередь зачет сумм производится в счет погашения недоимок и задолженностей по соответствующим пеням и процентам по налогам при наличии таковых.</w:t>
      </w:r>
    </w:p>
    <w:p w:rsidR="00AE0A64" w:rsidRPr="00254EA9" w:rsidRDefault="00B127D4" w:rsidP="00C96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254EA9">
        <w:rPr>
          <w:rFonts w:ascii="Arial" w:hAnsi="Arial" w:cs="Arial"/>
          <w:sz w:val="26"/>
          <w:szCs w:val="26"/>
        </w:rPr>
        <w:t>В</w:t>
      </w:r>
      <w:r w:rsidR="00AE0A64" w:rsidRPr="00254EA9">
        <w:rPr>
          <w:rFonts w:ascii="Arial" w:hAnsi="Arial" w:cs="Arial"/>
          <w:sz w:val="26"/>
          <w:szCs w:val="26"/>
        </w:rPr>
        <w:t xml:space="preserve"> случае отсутствия недоимки и задолженности зачет будет производиться в счет предстоящих платежей в течение 10 дней:</w:t>
      </w:r>
    </w:p>
    <w:p w:rsidR="00AE0A64" w:rsidRPr="00254EA9" w:rsidRDefault="00AE0A64" w:rsidP="00C966F2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254EA9">
        <w:rPr>
          <w:rFonts w:ascii="Arial" w:hAnsi="Arial" w:cs="Arial"/>
          <w:sz w:val="26"/>
          <w:szCs w:val="26"/>
        </w:rPr>
        <w:t>- со дня направления налогоплательщику налогового уведомления, если единый налоговый платеж был уплачен ранее;</w:t>
      </w:r>
    </w:p>
    <w:p w:rsidR="00AE0A64" w:rsidRPr="00254EA9" w:rsidRDefault="00AE0A64" w:rsidP="00C966F2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254EA9">
        <w:rPr>
          <w:rFonts w:ascii="Arial" w:hAnsi="Arial" w:cs="Arial"/>
          <w:sz w:val="26"/>
          <w:szCs w:val="26"/>
        </w:rPr>
        <w:t>- со дня поступления единого налогового платежа в бюджетную систему РФ, если уплата соответствующего платежа была осуществлена после направления налогового уведомления.</w:t>
      </w:r>
    </w:p>
    <w:p w:rsidR="00AE0A64" w:rsidRPr="00254EA9" w:rsidRDefault="00AE0A64" w:rsidP="00AE0A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254EA9">
        <w:rPr>
          <w:rFonts w:ascii="Arial" w:hAnsi="Arial" w:cs="Arial"/>
          <w:sz w:val="26"/>
          <w:szCs w:val="26"/>
        </w:rPr>
        <w:t>Таким образом, единый налоговый платеж упрощает физическому лицу уплату имущественных налогов, значительно сокращает время, затрачиваемое на оформление платежных документов, а также минимизирует ошибки граждан при заполнении нескольких платежных документов.</w:t>
      </w:r>
    </w:p>
    <w:p w:rsidR="00FA2EFA" w:rsidRPr="00254EA9" w:rsidRDefault="00FA2EFA" w:rsidP="00FA2EF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254EA9">
        <w:rPr>
          <w:rFonts w:ascii="Arial" w:hAnsi="Arial" w:cs="Arial"/>
          <w:sz w:val="26"/>
          <w:szCs w:val="26"/>
        </w:rPr>
        <w:t xml:space="preserve">Обращаем Ваше внимание, что транспортный налог, земельный налог и налог на имущество физических лиц установлены ст. 356, 357 и 399 Налогового </w:t>
      </w:r>
      <w:r w:rsidR="00557B8F" w:rsidRPr="00254EA9">
        <w:rPr>
          <w:rFonts w:ascii="Arial" w:hAnsi="Arial" w:cs="Arial"/>
          <w:sz w:val="26"/>
          <w:szCs w:val="26"/>
        </w:rPr>
        <w:t>к</w:t>
      </w:r>
      <w:r w:rsidRPr="00254EA9">
        <w:rPr>
          <w:rFonts w:ascii="Arial" w:hAnsi="Arial" w:cs="Arial"/>
          <w:sz w:val="26"/>
          <w:szCs w:val="26"/>
        </w:rPr>
        <w:t xml:space="preserve">одекса Российской Федерации (Далее </w:t>
      </w:r>
      <w:proofErr w:type="gramStart"/>
      <w:r w:rsidRPr="00254EA9">
        <w:rPr>
          <w:rFonts w:ascii="Arial" w:hAnsi="Arial" w:cs="Arial"/>
          <w:sz w:val="26"/>
          <w:szCs w:val="26"/>
        </w:rPr>
        <w:t>–Н</w:t>
      </w:r>
      <w:proofErr w:type="gramEnd"/>
      <w:r w:rsidRPr="00254EA9">
        <w:rPr>
          <w:rFonts w:ascii="Arial" w:hAnsi="Arial" w:cs="Arial"/>
          <w:sz w:val="26"/>
          <w:szCs w:val="26"/>
        </w:rPr>
        <w:t>К РФ) и являются обязательными для уплаты.</w:t>
      </w:r>
    </w:p>
    <w:p w:rsidR="00FA2EFA" w:rsidRPr="00254EA9" w:rsidRDefault="00FA2EFA" w:rsidP="00FA2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254EA9">
        <w:rPr>
          <w:rFonts w:ascii="Arial" w:hAnsi="Arial" w:cs="Arial"/>
          <w:sz w:val="26"/>
          <w:szCs w:val="26"/>
        </w:rPr>
        <w:t xml:space="preserve">Транспортный налог, земельный налог и налог на имущество физических лиц, согласно ст. 363, 379 и 409 НК РФ, подлежат уплате налогоплательщиками - физическими лицами </w:t>
      </w:r>
      <w:bookmarkStart w:id="0" w:name="_GoBack"/>
      <w:bookmarkEnd w:id="0"/>
      <w:r w:rsidRPr="00254EA9">
        <w:rPr>
          <w:rFonts w:ascii="Arial" w:hAnsi="Arial" w:cs="Arial"/>
          <w:sz w:val="26"/>
          <w:szCs w:val="26"/>
        </w:rPr>
        <w:t>в срок не позднее 1 декабря года, следующего за истекшим налоговым периодом.</w:t>
      </w:r>
    </w:p>
    <w:p w:rsidR="00FA2EFA" w:rsidRPr="00254EA9" w:rsidRDefault="00FA2EFA" w:rsidP="000E1575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254EA9">
        <w:rPr>
          <w:rFonts w:ascii="Arial" w:hAnsi="Arial" w:cs="Arial"/>
          <w:sz w:val="26"/>
          <w:szCs w:val="26"/>
        </w:rPr>
        <w:t xml:space="preserve">Неправомерный отказ от исполнения установленной законодательством о налогах и сборах </w:t>
      </w:r>
      <w:proofErr w:type="gramStart"/>
      <w:r w:rsidR="00656E76" w:rsidRPr="00254EA9">
        <w:rPr>
          <w:rFonts w:ascii="Arial" w:hAnsi="Arial" w:cs="Arial"/>
          <w:sz w:val="26"/>
          <w:szCs w:val="26"/>
        </w:rPr>
        <w:t>обязанности</w:t>
      </w:r>
      <w:proofErr w:type="gramEnd"/>
      <w:r w:rsidRPr="00254EA9">
        <w:rPr>
          <w:rFonts w:ascii="Arial" w:hAnsi="Arial" w:cs="Arial"/>
          <w:sz w:val="26"/>
          <w:szCs w:val="26"/>
        </w:rPr>
        <w:t xml:space="preserve"> по уплате законно установленных налогов, сборов, страховых взносов несет риск возникновения недоимки и начисления пеней</w:t>
      </w:r>
      <w:r w:rsidR="00557B8F" w:rsidRPr="00254EA9">
        <w:rPr>
          <w:rFonts w:ascii="Arial" w:hAnsi="Arial" w:cs="Arial"/>
          <w:sz w:val="26"/>
          <w:szCs w:val="26"/>
        </w:rPr>
        <w:t>.</w:t>
      </w:r>
    </w:p>
    <w:p w:rsidR="00FA2EFA" w:rsidRPr="00254EA9" w:rsidRDefault="000E1575" w:rsidP="000E1575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54EA9">
        <w:rPr>
          <w:rFonts w:ascii="Arial" w:hAnsi="Arial" w:cs="Arial"/>
          <w:sz w:val="26"/>
          <w:szCs w:val="26"/>
          <w:shd w:val="clear" w:color="auto" w:fill="FFFFFF"/>
        </w:rPr>
        <w:t>В соответствии со ст. 48 НК РФ в случае неисполнения налогоплательщиком  - физическим лицом, не являющимся индивидуальным предпринимателем, в установленный срок обязанности по уплате налога налоговый орган</w:t>
      </w:r>
      <w:r w:rsidR="00656E76" w:rsidRPr="00254EA9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254EA9">
        <w:rPr>
          <w:rFonts w:ascii="Arial" w:hAnsi="Arial" w:cs="Arial"/>
          <w:sz w:val="26"/>
          <w:szCs w:val="26"/>
          <w:shd w:val="clear" w:color="auto" w:fill="FFFFFF"/>
        </w:rPr>
        <w:t xml:space="preserve">вправе обратиться в суд с заявлением о взыскании </w:t>
      </w:r>
      <w:r w:rsidR="00656E76" w:rsidRPr="00254EA9">
        <w:rPr>
          <w:rFonts w:ascii="Arial" w:hAnsi="Arial" w:cs="Arial"/>
          <w:sz w:val="26"/>
          <w:szCs w:val="26"/>
          <w:shd w:val="clear" w:color="auto" w:fill="FFFFFF"/>
        </w:rPr>
        <w:t xml:space="preserve">задолженности </w:t>
      </w:r>
      <w:r w:rsidRPr="00254EA9">
        <w:rPr>
          <w:rFonts w:ascii="Arial" w:hAnsi="Arial" w:cs="Arial"/>
          <w:sz w:val="26"/>
          <w:szCs w:val="26"/>
          <w:shd w:val="clear" w:color="auto" w:fill="FFFFFF"/>
        </w:rPr>
        <w:t>за счет имущества, в том числе денежных средств на счетах в банке</w:t>
      </w:r>
      <w:r w:rsidR="0009665B" w:rsidRPr="00254EA9">
        <w:rPr>
          <w:rFonts w:ascii="Arial" w:hAnsi="Arial" w:cs="Arial"/>
          <w:sz w:val="26"/>
          <w:szCs w:val="26"/>
          <w:shd w:val="clear" w:color="auto" w:fill="FFFFFF"/>
        </w:rPr>
        <w:t>, что повлечет за собой дополнительные расходы для налогоплательщиков.</w:t>
      </w:r>
      <w:proofErr w:type="gramEnd"/>
    </w:p>
    <w:sectPr w:rsidR="00FA2EFA" w:rsidRPr="00254EA9" w:rsidSect="00254EA9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4"/>
    <w:rsid w:val="0009665B"/>
    <w:rsid w:val="000E1575"/>
    <w:rsid w:val="000E3CCD"/>
    <w:rsid w:val="00254EA9"/>
    <w:rsid w:val="004C063D"/>
    <w:rsid w:val="00557B8F"/>
    <w:rsid w:val="00656E76"/>
    <w:rsid w:val="00AE0A64"/>
    <w:rsid w:val="00B127D4"/>
    <w:rsid w:val="00B53A97"/>
    <w:rsid w:val="00C966F2"/>
    <w:rsid w:val="00DF2A44"/>
    <w:rsid w:val="00FA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0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0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9</cp:revision>
  <cp:lastPrinted>2020-02-14T08:51:00Z</cp:lastPrinted>
  <dcterms:created xsi:type="dcterms:W3CDTF">2020-01-16T10:42:00Z</dcterms:created>
  <dcterms:modified xsi:type="dcterms:W3CDTF">2020-02-14T08:52:00Z</dcterms:modified>
</cp:coreProperties>
</file>