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E0" w:rsidRPr="008C3CCA" w:rsidRDefault="00F500F2" w:rsidP="009B57E0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z w:val="34"/>
          <w:szCs w:val="34"/>
        </w:rPr>
      </w:pPr>
      <w:r w:rsidRPr="008C3CCA">
        <w:rPr>
          <w:rFonts w:ascii="Arial" w:hAnsi="Arial" w:cs="Arial"/>
          <w:b/>
          <w:sz w:val="34"/>
          <w:szCs w:val="34"/>
        </w:rPr>
        <w:t>Н</w:t>
      </w:r>
      <w:r w:rsidR="009B57E0" w:rsidRPr="008C3CCA">
        <w:rPr>
          <w:rFonts w:ascii="Arial" w:hAnsi="Arial" w:cs="Arial"/>
          <w:b/>
          <w:sz w:val="34"/>
          <w:szCs w:val="34"/>
        </w:rPr>
        <w:t>алоговы</w:t>
      </w:r>
      <w:r w:rsidRPr="008C3CCA">
        <w:rPr>
          <w:rFonts w:ascii="Arial" w:hAnsi="Arial" w:cs="Arial"/>
          <w:b/>
          <w:sz w:val="34"/>
          <w:szCs w:val="34"/>
        </w:rPr>
        <w:t>е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льгот</w:t>
      </w:r>
      <w:r w:rsidRPr="008C3CCA">
        <w:rPr>
          <w:rFonts w:ascii="Arial" w:hAnsi="Arial" w:cs="Arial"/>
          <w:b/>
          <w:sz w:val="34"/>
          <w:szCs w:val="34"/>
        </w:rPr>
        <w:t xml:space="preserve">ы </w:t>
      </w:r>
      <w:r w:rsidR="009B57E0" w:rsidRPr="008C3CCA">
        <w:rPr>
          <w:rFonts w:ascii="Arial" w:hAnsi="Arial" w:cs="Arial"/>
          <w:b/>
          <w:sz w:val="34"/>
          <w:szCs w:val="34"/>
        </w:rPr>
        <w:t>физически</w:t>
      </w:r>
      <w:r w:rsidRPr="008C3CCA">
        <w:rPr>
          <w:rFonts w:ascii="Arial" w:hAnsi="Arial" w:cs="Arial"/>
          <w:b/>
          <w:sz w:val="34"/>
          <w:szCs w:val="34"/>
        </w:rPr>
        <w:t>х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лиц</w:t>
      </w: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9B57E0" w:rsidRPr="005A6A25" w:rsidRDefault="009B57E0" w:rsidP="004D28BD">
      <w:pPr>
        <w:ind w:firstLine="709"/>
        <w:jc w:val="both"/>
        <w:rPr>
          <w:rFonts w:ascii="Arial" w:hAnsi="Arial" w:cs="Arial"/>
          <w:sz w:val="30"/>
          <w:szCs w:val="30"/>
        </w:rPr>
      </w:pPr>
      <w:r w:rsidRPr="005A6A25">
        <w:rPr>
          <w:rFonts w:ascii="Arial" w:hAnsi="Arial" w:cs="Arial"/>
          <w:sz w:val="30"/>
          <w:szCs w:val="30"/>
        </w:rPr>
        <w:t xml:space="preserve">Налоговые органы Красноярского края </w:t>
      </w:r>
      <w:r w:rsidR="00E63E97">
        <w:rPr>
          <w:rFonts w:ascii="Arial" w:hAnsi="Arial" w:cs="Arial"/>
          <w:sz w:val="30"/>
          <w:szCs w:val="30"/>
        </w:rPr>
        <w:t>напоминают</w:t>
      </w:r>
      <w:r w:rsidRPr="005A6A25">
        <w:rPr>
          <w:rFonts w:ascii="Arial" w:hAnsi="Arial" w:cs="Arial"/>
          <w:sz w:val="30"/>
          <w:szCs w:val="30"/>
        </w:rPr>
        <w:t xml:space="preserve">, что </w:t>
      </w:r>
      <w:r w:rsidR="00E74ED7" w:rsidRPr="00E74ED7">
        <w:rPr>
          <w:rFonts w:ascii="Arial" w:hAnsi="Arial" w:cs="Arial"/>
          <w:sz w:val="30"/>
          <w:szCs w:val="30"/>
        </w:rPr>
        <w:t xml:space="preserve">с 2019 года </w:t>
      </w:r>
      <w:r w:rsidR="00E74ED7">
        <w:rPr>
          <w:rFonts w:ascii="Arial" w:hAnsi="Arial" w:cs="Arial"/>
          <w:sz w:val="30"/>
          <w:szCs w:val="30"/>
        </w:rPr>
        <w:t xml:space="preserve">для </w:t>
      </w:r>
      <w:r w:rsidR="00E74ED7" w:rsidRPr="00E74ED7">
        <w:rPr>
          <w:rFonts w:ascii="Arial" w:hAnsi="Arial" w:cs="Arial"/>
          <w:sz w:val="30"/>
          <w:szCs w:val="30"/>
        </w:rPr>
        <w:t xml:space="preserve">лиц </w:t>
      </w:r>
      <w:proofErr w:type="spellStart"/>
      <w:r w:rsidR="00E74ED7" w:rsidRPr="00E74ED7">
        <w:rPr>
          <w:rFonts w:ascii="Arial" w:hAnsi="Arial" w:cs="Arial"/>
          <w:sz w:val="30"/>
          <w:szCs w:val="30"/>
        </w:rPr>
        <w:t>предпенсионного</w:t>
      </w:r>
      <w:proofErr w:type="spellEnd"/>
      <w:r w:rsidR="00E74ED7" w:rsidRPr="00E74ED7">
        <w:rPr>
          <w:rFonts w:ascii="Arial" w:hAnsi="Arial" w:cs="Arial"/>
          <w:sz w:val="30"/>
          <w:szCs w:val="30"/>
        </w:rPr>
        <w:t xml:space="preserve"> возраста Федеральны</w:t>
      </w:r>
      <w:r w:rsidR="008C3CCA">
        <w:rPr>
          <w:rFonts w:ascii="Arial" w:hAnsi="Arial" w:cs="Arial"/>
          <w:sz w:val="30"/>
          <w:szCs w:val="30"/>
        </w:rPr>
        <w:t>м</w:t>
      </w:r>
      <w:r w:rsidR="00E74ED7" w:rsidRPr="00E74ED7">
        <w:rPr>
          <w:rFonts w:ascii="Arial" w:hAnsi="Arial" w:cs="Arial"/>
          <w:sz w:val="30"/>
          <w:szCs w:val="30"/>
        </w:rPr>
        <w:t xml:space="preserve"> закон</w:t>
      </w:r>
      <w:r w:rsidR="008C3CCA">
        <w:rPr>
          <w:rFonts w:ascii="Arial" w:hAnsi="Arial" w:cs="Arial"/>
          <w:sz w:val="30"/>
          <w:szCs w:val="30"/>
        </w:rPr>
        <w:t>ом</w:t>
      </w:r>
      <w:r w:rsidR="00E74ED7" w:rsidRPr="00E74ED7">
        <w:rPr>
          <w:rFonts w:ascii="Arial" w:hAnsi="Arial" w:cs="Arial"/>
          <w:sz w:val="30"/>
          <w:szCs w:val="30"/>
        </w:rPr>
        <w:t xml:space="preserve"> </w:t>
      </w:r>
      <w:bookmarkStart w:id="0" w:name="_GoBack"/>
      <w:r w:rsidR="00E74ED7" w:rsidRPr="00E74ED7">
        <w:rPr>
          <w:rFonts w:ascii="Arial" w:hAnsi="Arial" w:cs="Arial"/>
          <w:sz w:val="30"/>
          <w:szCs w:val="30"/>
        </w:rPr>
        <w:t xml:space="preserve">от 30.10.2018 № 378-ФЗ </w:t>
      </w:r>
      <w:bookmarkEnd w:id="0"/>
      <w:r w:rsidR="00E74ED7" w:rsidRPr="00E74ED7">
        <w:rPr>
          <w:rFonts w:ascii="Arial" w:hAnsi="Arial" w:cs="Arial"/>
          <w:sz w:val="30"/>
          <w:szCs w:val="30"/>
        </w:rPr>
        <w:t>ввод</w:t>
      </w:r>
      <w:r w:rsidR="008C3CCA">
        <w:rPr>
          <w:rFonts w:ascii="Arial" w:hAnsi="Arial" w:cs="Arial"/>
          <w:sz w:val="30"/>
          <w:szCs w:val="30"/>
        </w:rPr>
        <w:t>я</w:t>
      </w:r>
      <w:r w:rsidR="00E74ED7" w:rsidRPr="00E74ED7">
        <w:rPr>
          <w:rFonts w:ascii="Arial" w:hAnsi="Arial" w:cs="Arial"/>
          <w:sz w:val="30"/>
          <w:szCs w:val="30"/>
        </w:rPr>
        <w:t>т</w:t>
      </w:r>
      <w:r w:rsidR="008C3CCA">
        <w:rPr>
          <w:rFonts w:ascii="Arial" w:hAnsi="Arial" w:cs="Arial"/>
          <w:sz w:val="30"/>
          <w:szCs w:val="30"/>
        </w:rPr>
        <w:t>ся</w:t>
      </w:r>
      <w:r w:rsidR="00E74ED7" w:rsidRPr="00E74ED7">
        <w:rPr>
          <w:rFonts w:ascii="Arial" w:hAnsi="Arial" w:cs="Arial"/>
          <w:sz w:val="30"/>
          <w:szCs w:val="30"/>
        </w:rPr>
        <w:t xml:space="preserve"> налоговые льготы. </w:t>
      </w:r>
      <w:r w:rsidR="00E74ED7">
        <w:rPr>
          <w:rFonts w:ascii="Arial" w:hAnsi="Arial" w:cs="Arial"/>
          <w:sz w:val="30"/>
          <w:szCs w:val="30"/>
        </w:rPr>
        <w:t>Эти налогоплательщики</w:t>
      </w:r>
      <w:r w:rsidR="004D28BD">
        <w:rPr>
          <w:rFonts w:ascii="Arial" w:hAnsi="Arial" w:cs="Arial"/>
          <w:sz w:val="30"/>
          <w:szCs w:val="30"/>
        </w:rPr>
        <w:t xml:space="preserve"> </w:t>
      </w:r>
      <w:r w:rsidRPr="005A6A25">
        <w:rPr>
          <w:rFonts w:ascii="Arial" w:hAnsi="Arial" w:cs="Arial"/>
          <w:sz w:val="30"/>
          <w:szCs w:val="30"/>
        </w:rPr>
        <w:t>име</w:t>
      </w:r>
      <w:r w:rsidR="006F5FC6">
        <w:rPr>
          <w:rFonts w:ascii="Arial" w:hAnsi="Arial" w:cs="Arial"/>
          <w:sz w:val="30"/>
          <w:szCs w:val="30"/>
        </w:rPr>
        <w:t>ют</w:t>
      </w:r>
      <w:r w:rsidRPr="005A6A25">
        <w:rPr>
          <w:rFonts w:ascii="Arial" w:hAnsi="Arial" w:cs="Arial"/>
          <w:sz w:val="30"/>
          <w:szCs w:val="30"/>
        </w:rPr>
        <w:t xml:space="preserve"> право на </w:t>
      </w:r>
      <w:r w:rsidR="00EE1B64" w:rsidRPr="005A6A25">
        <w:rPr>
          <w:rFonts w:ascii="Arial" w:hAnsi="Arial" w:cs="Arial"/>
          <w:sz w:val="30"/>
          <w:szCs w:val="30"/>
        </w:rPr>
        <w:t>вычет</w:t>
      </w:r>
      <w:r w:rsidRPr="005A6A25">
        <w:rPr>
          <w:rFonts w:ascii="Arial" w:hAnsi="Arial" w:cs="Arial"/>
          <w:sz w:val="30"/>
          <w:szCs w:val="30"/>
        </w:rPr>
        <w:t xml:space="preserve"> по земельному налогу на величину кадастровой стоимости 6 соток одного земельного участка (</w:t>
      </w:r>
      <w:r w:rsidRPr="005A6A25">
        <w:rPr>
          <w:rFonts w:ascii="Arial" w:hAnsi="Arial" w:cs="Arial"/>
          <w:sz w:val="30"/>
          <w:szCs w:val="30"/>
          <w:bdr w:val="none" w:sz="0" w:space="0" w:color="auto" w:frame="1"/>
        </w:rPr>
        <w:t>ст. 391 НК РФ</w:t>
      </w:r>
      <w:r w:rsidRPr="005A6A25">
        <w:rPr>
          <w:rFonts w:ascii="Arial" w:hAnsi="Arial" w:cs="Arial"/>
          <w:sz w:val="30"/>
          <w:szCs w:val="30"/>
        </w:rPr>
        <w:t>)</w:t>
      </w:r>
      <w:r w:rsidR="008A6564">
        <w:rPr>
          <w:rFonts w:ascii="Arial" w:hAnsi="Arial" w:cs="Arial"/>
          <w:sz w:val="30"/>
          <w:szCs w:val="30"/>
        </w:rPr>
        <w:t xml:space="preserve">, </w:t>
      </w:r>
      <w:r w:rsidRPr="005A6A25">
        <w:rPr>
          <w:rFonts w:ascii="Arial" w:hAnsi="Arial" w:cs="Arial"/>
          <w:sz w:val="30"/>
          <w:szCs w:val="30"/>
        </w:rPr>
        <w:t xml:space="preserve">а также </w:t>
      </w:r>
      <w:r w:rsidR="00457402" w:rsidRPr="005A6A25">
        <w:rPr>
          <w:rFonts w:ascii="Arial" w:hAnsi="Arial" w:cs="Arial"/>
          <w:sz w:val="30"/>
          <w:szCs w:val="30"/>
        </w:rPr>
        <w:t xml:space="preserve">право на льготу </w:t>
      </w:r>
      <w:r w:rsidRPr="005A6A25">
        <w:rPr>
          <w:rFonts w:ascii="Arial" w:hAnsi="Arial" w:cs="Arial"/>
          <w:sz w:val="30"/>
          <w:szCs w:val="30"/>
        </w:rPr>
        <w:t>по налогу на имущество физ</w:t>
      </w:r>
      <w:r w:rsidR="00457402" w:rsidRPr="005A6A25">
        <w:rPr>
          <w:rFonts w:ascii="Arial" w:hAnsi="Arial" w:cs="Arial"/>
          <w:sz w:val="30"/>
          <w:szCs w:val="30"/>
        </w:rPr>
        <w:t xml:space="preserve">ических </w:t>
      </w:r>
      <w:r w:rsidRPr="005A6A25">
        <w:rPr>
          <w:rFonts w:ascii="Arial" w:hAnsi="Arial" w:cs="Arial"/>
          <w:sz w:val="30"/>
          <w:szCs w:val="30"/>
        </w:rPr>
        <w:t>лиц в виде освобождения от уплаты налога по одному объекту определённого вида (</w:t>
      </w:r>
      <w:r w:rsidRPr="005A6A25">
        <w:rPr>
          <w:rFonts w:ascii="Arial" w:hAnsi="Arial" w:cs="Arial"/>
          <w:sz w:val="30"/>
          <w:szCs w:val="30"/>
          <w:bdr w:val="none" w:sz="0" w:space="0" w:color="auto" w:frame="1"/>
        </w:rPr>
        <w:t>ст. 407 НК РФ</w:t>
      </w:r>
      <w:r w:rsidRPr="005A6A25">
        <w:rPr>
          <w:rFonts w:ascii="Arial" w:hAnsi="Arial" w:cs="Arial"/>
          <w:sz w:val="30"/>
          <w:szCs w:val="30"/>
        </w:rPr>
        <w:t>). То есть, несмотря на повышение пенсионного возраста с 1 января 2019 года, право на получение перечисленных льгот сохранено для мужчин, достигших возраста 60 лет, и для женщин, достигших возраста 55 лет.</w:t>
      </w:r>
    </w:p>
    <w:p w:rsidR="002B1095" w:rsidRDefault="00B277E1" w:rsidP="00B277E1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5A6A25">
        <w:rPr>
          <w:rFonts w:ascii="Arial" w:hAnsi="Arial" w:cs="Arial"/>
          <w:sz w:val="30"/>
          <w:szCs w:val="30"/>
        </w:rPr>
        <w:t>Если у физического лица впервые возникло право на налоговую льготу в отношении налогооблагаемого имущества, то налогоплательщику необходимо заявить об этом в налоговый орган.</w:t>
      </w:r>
      <w:r w:rsidR="006F5FC6">
        <w:rPr>
          <w:rFonts w:ascii="Arial" w:hAnsi="Arial" w:cs="Arial"/>
          <w:sz w:val="30"/>
          <w:szCs w:val="30"/>
        </w:rPr>
        <w:t xml:space="preserve"> </w:t>
      </w:r>
      <w:r w:rsidRPr="005A6A25">
        <w:rPr>
          <w:rFonts w:ascii="Arial" w:hAnsi="Arial" w:cs="Arial"/>
          <w:sz w:val="30"/>
          <w:szCs w:val="30"/>
        </w:rPr>
        <w:t>Направить заявление об использовании налоговой льготы можно любым удобным способом: через «Личный кабинет налогоплательщика для физических лиц», почтовым сообщением или обратившись лично в налоговую инспекцию.</w:t>
      </w:r>
    </w:p>
    <w:p w:rsidR="00E63E97" w:rsidRDefault="00E63E97" w:rsidP="00B277E1">
      <w:pPr>
        <w:ind w:firstLine="708"/>
        <w:jc w:val="both"/>
        <w:rPr>
          <w:rFonts w:ascii="Arial" w:hAnsi="Arial" w:cs="Arial"/>
          <w:sz w:val="30"/>
          <w:szCs w:val="30"/>
        </w:rPr>
      </w:pPr>
    </w:p>
    <w:p w:rsidR="006F5FC6" w:rsidRPr="005A6A25" w:rsidRDefault="006F5FC6">
      <w:pPr>
        <w:ind w:firstLine="708"/>
        <w:jc w:val="both"/>
        <w:rPr>
          <w:rFonts w:ascii="Arial" w:hAnsi="Arial" w:cs="Arial"/>
          <w:sz w:val="30"/>
          <w:szCs w:val="30"/>
        </w:rPr>
      </w:pPr>
    </w:p>
    <w:sectPr w:rsidR="006F5FC6" w:rsidRPr="005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7"/>
    <w:rsid w:val="002B1095"/>
    <w:rsid w:val="00457402"/>
    <w:rsid w:val="004D28BD"/>
    <w:rsid w:val="005A6A25"/>
    <w:rsid w:val="006F5FC6"/>
    <w:rsid w:val="008531B7"/>
    <w:rsid w:val="008A6564"/>
    <w:rsid w:val="008C3CCA"/>
    <w:rsid w:val="008C71D1"/>
    <w:rsid w:val="009B57E0"/>
    <w:rsid w:val="00B277E1"/>
    <w:rsid w:val="00BA56B4"/>
    <w:rsid w:val="00C53120"/>
    <w:rsid w:val="00E63E97"/>
    <w:rsid w:val="00E74ED7"/>
    <w:rsid w:val="00EE1B64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7</cp:revision>
  <cp:lastPrinted>2019-04-17T09:12:00Z</cp:lastPrinted>
  <dcterms:created xsi:type="dcterms:W3CDTF">2019-04-08T10:11:00Z</dcterms:created>
  <dcterms:modified xsi:type="dcterms:W3CDTF">2019-04-19T06:55:00Z</dcterms:modified>
</cp:coreProperties>
</file>