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C7" w:rsidRPr="00600C06" w:rsidRDefault="002B52C7" w:rsidP="00AA50F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МИГНИНСКИЙ</w:t>
      </w:r>
      <w:r w:rsidRPr="00600C0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СЕЛЬСКИЙ СОВЕТ ДЕПУТАТОВ</w:t>
      </w:r>
    </w:p>
    <w:p w:rsidR="002B52C7" w:rsidRPr="00600C06" w:rsidRDefault="002B52C7" w:rsidP="00AA50F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ЕРМАКОВСКОГО</w:t>
      </w:r>
      <w:r w:rsidRPr="00600C0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2B52C7" w:rsidRPr="00600C06" w:rsidRDefault="002B52C7" w:rsidP="00AA50F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0C0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B52C7" w:rsidRPr="00600C06" w:rsidRDefault="002B52C7" w:rsidP="00AA50FE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0C0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2B52C7" w:rsidRPr="00600C06" w:rsidRDefault="002B52C7" w:rsidP="00AA50F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0C0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B52C7" w:rsidRDefault="002B52C7" w:rsidP="00600C06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2B52C7" w:rsidRDefault="002B52C7" w:rsidP="00AF3AF5">
      <w:pPr>
        <w:spacing w:after="0" w:line="240" w:lineRule="auto"/>
        <w:ind w:firstLine="709"/>
        <w:outlineLvl w:val="0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06 августа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bCs/>
            <w:color w:val="000000"/>
            <w:sz w:val="24"/>
            <w:szCs w:val="24"/>
            <w:lang w:eastAsia="ru-RU"/>
          </w:rPr>
          <w:t>2021 г</w:t>
        </w:r>
      </w:smartTag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.                    с. Мигна                          № 11- 03 р</w:t>
      </w:r>
    </w:p>
    <w:p w:rsidR="002B52C7" w:rsidRPr="00AA50FE" w:rsidRDefault="002B52C7" w:rsidP="00600C06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2B52C7" w:rsidRPr="00600C06" w:rsidRDefault="002B52C7" w:rsidP="00AA50FE">
      <w:pPr>
        <w:spacing w:after="0" w:line="240" w:lineRule="auto"/>
        <w:ind w:left="108" w:firstLine="709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600C0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Об утверждении Порядка предоставления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00C0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муниципальных 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600C0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гарантий за счет средств бюджета муницип</w:t>
      </w:r>
      <w:r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ального образования Мигнинский</w:t>
      </w:r>
      <w:r w:rsidRPr="00600C0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сельсовет</w:t>
      </w:r>
    </w:p>
    <w:p w:rsidR="002B52C7" w:rsidRPr="00600C06" w:rsidRDefault="002B52C7" w:rsidP="00AA50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600C06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B52C7" w:rsidRPr="00AA50FE" w:rsidRDefault="002B52C7" w:rsidP="00AA5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 </w:t>
      </w:r>
      <w:hyperlink r:id="rId4" w:tgtFrame="_blank" w:history="1">
        <w:r w:rsidRPr="00350341">
          <w:rPr>
            <w:rFonts w:ascii="Arial" w:hAnsi="Arial" w:cs="Arial"/>
            <w:sz w:val="24"/>
            <w:szCs w:val="24"/>
            <w:lang w:eastAsia="ru-RU"/>
          </w:rPr>
          <w:t>Бюджетным кодексом Российской Федерации</w:t>
        </w:r>
      </w:hyperlink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>, частью 2 статьи 19 Федерального закона </w:t>
      </w:r>
      <w:hyperlink r:id="rId5" w:tgtFrame="_blank" w:history="1">
        <w:r w:rsidRPr="00350341">
          <w:rPr>
            <w:rFonts w:ascii="Arial" w:hAnsi="Arial" w:cs="Arial"/>
            <w:sz w:val="24"/>
            <w:szCs w:val="24"/>
            <w:lang w:eastAsia="ru-RU"/>
          </w:rPr>
          <w:t>от 25.02.1999 № 39-ФЗ</w:t>
        </w:r>
      </w:hyperlink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> «Об инвестиционной деятельности в Российской Федерации, осуществляемой в форме к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апитальных вложений», </w:t>
      </w: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hyperlink r:id="rId6" w:tgtFrame="_blank" w:history="1">
        <w:r w:rsidRPr="00350341">
          <w:rPr>
            <w:rFonts w:ascii="Arial" w:hAnsi="Arial" w:cs="Arial"/>
            <w:sz w:val="24"/>
            <w:szCs w:val="24"/>
            <w:lang w:eastAsia="ru-RU"/>
          </w:rPr>
          <w:t>Уставом Мигнинского сельсовета</w:t>
        </w:r>
      </w:hyperlink>
      <w:r>
        <w:rPr>
          <w:rFonts w:ascii="Arial" w:hAnsi="Arial" w:cs="Arial"/>
          <w:color w:val="000000"/>
          <w:sz w:val="24"/>
          <w:szCs w:val="24"/>
          <w:lang w:eastAsia="ru-RU"/>
        </w:rPr>
        <w:t> Ермаковского</w:t>
      </w: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Красноярского края, Мигнинский</w:t>
      </w: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сельский Совет депутатов РЕШИЛ:</w:t>
      </w:r>
    </w:p>
    <w:p w:rsidR="002B52C7" w:rsidRPr="00AA50FE" w:rsidRDefault="002B52C7" w:rsidP="00AA50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>1. Утвердить Порядок предоставления муниципальных гарантий за счет средств бюджета муницип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ального образования Мигнинский</w:t>
      </w: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 согласно приложению.</w:t>
      </w:r>
    </w:p>
    <w:p w:rsidR="002B52C7" w:rsidRPr="00AA50FE" w:rsidRDefault="002B52C7" w:rsidP="00AA50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>2. Контроль за исполнением настоящего Решения возложить на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главу Мигнинского</w:t>
      </w: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2B52C7" w:rsidRPr="00AA50FE" w:rsidRDefault="002B52C7" w:rsidP="00AA50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 xml:space="preserve">. Настоящее Решение вступает в силу в день, следующий за днем его официального опубликования 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Мигнинской информационной газете</w:t>
      </w: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>».</w:t>
      </w:r>
    </w:p>
    <w:p w:rsidR="002B52C7" w:rsidRPr="00AA50FE" w:rsidRDefault="002B52C7" w:rsidP="00AA50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B52C7" w:rsidRPr="00AA50FE" w:rsidRDefault="002B52C7" w:rsidP="00AA50F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A50FE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B52C7" w:rsidRDefault="002B52C7" w:rsidP="00AA50FE">
      <w:pPr>
        <w:spacing w:after="0" w:line="240" w:lineRule="auto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Глава </w:t>
      </w:r>
    </w:p>
    <w:p w:rsidR="002B52C7" w:rsidRPr="00AA50FE" w:rsidRDefault="002B52C7" w:rsidP="00AA50FE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Мигнинского </w:t>
      </w:r>
      <w:r w:rsidRPr="00AA50FE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 сельсовета                                     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                    </w:t>
      </w:r>
      <w:r w:rsidRPr="00AA50FE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 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С.В. Югов</w:t>
      </w:r>
      <w:bookmarkStart w:id="0" w:name="_GoBack"/>
      <w:bookmarkEnd w:id="0"/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AA50FE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 </w:t>
      </w: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780CE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37C73">
        <w:rPr>
          <w:rFonts w:ascii="Arial" w:hAnsi="Arial" w:cs="Arial"/>
          <w:sz w:val="24"/>
          <w:szCs w:val="24"/>
          <w:lang w:eastAsia="ru-RU"/>
        </w:rPr>
        <w:t>Председатель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52C7" w:rsidRPr="00537C73" w:rsidRDefault="002B52C7" w:rsidP="00780CE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</w:t>
      </w:r>
      <w:r w:rsidRPr="00537C73">
        <w:rPr>
          <w:rFonts w:ascii="Arial" w:hAnsi="Arial" w:cs="Arial"/>
          <w:sz w:val="24"/>
          <w:szCs w:val="24"/>
          <w:lang w:eastAsia="ru-RU"/>
        </w:rPr>
        <w:t xml:space="preserve"> Совета депутатов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>И.Н. Афанасьева</w:t>
      </w:r>
    </w:p>
    <w:p w:rsidR="002B52C7" w:rsidRPr="00537C73" w:rsidRDefault="002B52C7" w:rsidP="00780CE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52C7" w:rsidRDefault="002B52C7" w:rsidP="00780CE5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2B52C7" w:rsidRDefault="002B52C7" w:rsidP="00780CE5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</w:p>
    <w:p w:rsidR="002B52C7" w:rsidRDefault="002B52C7" w:rsidP="00780CE5">
      <w:pPr>
        <w:pStyle w:val="NormalWeb"/>
        <w:spacing w:before="0" w:beforeAutospacing="0" w:after="0" w:afterAutospacing="0"/>
        <w:ind w:firstLine="567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</w:p>
    <w:p w:rsidR="002B52C7" w:rsidRDefault="002B52C7" w:rsidP="00D10BBA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2B52C7" w:rsidRPr="00AA50FE" w:rsidRDefault="002B52C7" w:rsidP="00AA50FE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:rsidR="002B52C7" w:rsidRPr="00A65C17" w:rsidRDefault="002B52C7" w:rsidP="00A65C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52C7" w:rsidRPr="00A65C17" w:rsidRDefault="002B52C7" w:rsidP="00A65C17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</w:p>
    <w:p w:rsidR="002B52C7" w:rsidRPr="00A65C17" w:rsidRDefault="002B52C7" w:rsidP="00A65C17">
      <w:pPr>
        <w:spacing w:after="0" w:line="240" w:lineRule="auto"/>
        <w:ind w:firstLine="567"/>
        <w:jc w:val="right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65C17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Приложение</w:t>
      </w:r>
    </w:p>
    <w:p w:rsidR="002B52C7" w:rsidRPr="00A65C17" w:rsidRDefault="002B52C7" w:rsidP="00A65C17">
      <w:pPr>
        <w:spacing w:after="0" w:line="240" w:lineRule="auto"/>
        <w:ind w:firstLine="567"/>
        <w:jc w:val="right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к решению Мигнинского</w:t>
      </w:r>
    </w:p>
    <w:p w:rsidR="002B52C7" w:rsidRPr="00A65C17" w:rsidRDefault="002B52C7" w:rsidP="00A65C17">
      <w:pPr>
        <w:spacing w:after="0" w:line="240" w:lineRule="auto"/>
        <w:ind w:firstLine="567"/>
        <w:jc w:val="right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65C17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сельского Совета депутатов</w:t>
      </w:r>
    </w:p>
    <w:p w:rsidR="002B52C7" w:rsidRPr="00A65C17" w:rsidRDefault="002B52C7" w:rsidP="00A65C17">
      <w:pPr>
        <w:spacing w:after="0" w:line="240" w:lineRule="auto"/>
        <w:ind w:firstLine="567"/>
        <w:jc w:val="right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65C17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от .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06.08.</w:t>
      </w:r>
      <w:r w:rsidRPr="00A65C17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2021 г. №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11-03</w:t>
      </w:r>
      <w:r w:rsidRPr="00A65C17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 р</w:t>
      </w:r>
    </w:p>
    <w:p w:rsidR="002B52C7" w:rsidRPr="00A65C17" w:rsidRDefault="002B52C7" w:rsidP="00A65C1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2B52C7" w:rsidRPr="00A65C17" w:rsidRDefault="002B52C7" w:rsidP="00A65C17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65C17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Порядок предоставления муниципальных гарантий за счет средс</w:t>
      </w:r>
      <w:r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>тв Мигнинского</w:t>
      </w:r>
      <w:r w:rsidRPr="00A65C17">
        <w:rPr>
          <w:rFonts w:ascii="Arial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сельсовета</w:t>
      </w:r>
    </w:p>
    <w:p w:rsidR="002B52C7" w:rsidRPr="00A65C17" w:rsidRDefault="002B52C7" w:rsidP="00A65C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1.Муниципальной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гарантией 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(далее - муниципальная гарантия) признается вид долгового обязательства, в сил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у которого администрация 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тв бюджета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2.Муниципальные 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Муниципальной гарантией, не предусматривающей право регрессного требования гаранта к принципалу, могут обеспечиваться только обстоятельства хозяйственного общества, 100 процентов акций (долей) которого принадлежит муниципальному образованию (гаранту(, муниципального унитарного предприятия, имущество которого находится в собственности муниципального образования (гаранта)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Муниципальная гарантия не обеспечивает досрочное исполнение обязательств принципала, в том числе в случае предъявления принципалу требований об их досрочном исполнении (за исключением, указанного в пункте 4 статьи 115.1 </w:t>
      </w:r>
      <w:hyperlink r:id="rId7" w:tgtFrame="_blank" w:history="1">
        <w:r w:rsidRPr="00A65C17">
          <w:rPr>
            <w:rFonts w:ascii="Arial" w:hAnsi="Arial" w:cs="Arial"/>
            <w:color w:val="0000FF"/>
            <w:sz w:val="24"/>
            <w:szCs w:val="24"/>
            <w:lang w:eastAsia="ru-RU"/>
          </w:rPr>
          <w:t>Бюджетного кодекса РФ</w:t>
        </w:r>
      </w:hyperlink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) либо наступления событий (обстоятельств), в силу которых срок исполнения обязательств принципала считается наступившим (за исключением случая, указанного в пункте 8 статьи 116 </w:t>
      </w:r>
      <w:hyperlink r:id="rId8" w:tgtFrame="_blank" w:history="1">
        <w:r w:rsidRPr="00A65C17">
          <w:rPr>
            <w:rFonts w:ascii="Arial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3. Муниципальная гарантия может обеспечивать: надлежащее исполнение принципалом его обязательства перед бенефициаром (основное обязательство); возмещение ущерба, образовавшегося при наступлении гарантийного случая некоммерческого характера.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Муниципальная гарантия, 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 письменного согласия гаранта указанных в муниципальной гарантии условий основного обязательства, которые не могут быть изменены без предварительного письменного согласия гаранта, и (или) в случае нецелевого использования средств кредита (займа),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 за целевым использованием средств кредита.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Кредиты и займы (в том числе облигационные), обеспечиваемые муниципальными гарантиями, должны быть целевыми.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 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4. Муниципальная 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Муниципальная гарантия предоставляется в валюте, в которой выражена сумма основного обязательства.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5.От имени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муниципальные гарантии предоставляются адми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нистрацией 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(далее – местная администрация) в пределах общей суммы предоставляемых гарантий, указанной в Решение о бюджете.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6.Муниципальные гарантии предоставляются в письменной форме.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7.В муниципальной гарантии должны быть указаны: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1) наименован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ие гаранта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и наименование органа, выдавшего муниципальную гарантию от имени гаранта адм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инистрации 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2) обязательство, в обеспечение которого предоставляется муниципальная гарантия;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3) объем обязательств гаранта по муниципальной гарантии и предельная сумма муниципальной гарантии;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4) определение гарантийного случая;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5) наименование принципала;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6) безотзывность муниципальной гарантии или условия ее отзыва;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7) основания для предоставления муниципальной гарантии;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8) вступление в силу (дата выдачи) муниципальной гарантии;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9) срок действия муниципальной гарантии;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10) порядок исполнения гарантом обязательств по муниципальной гарантии;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11) порядок и условия сокращения предельной суммы муниципальной гарантии при исполнении муниципальной гарантии и (или) исполнении обязательств принципала, обеспеченных муниципальной гарантией;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12) право требования гаранта к принципалу о возмещении сумм, уплаченных гарантом бенефициару по муниципальной гарантии (регрессное требование гаранта к принципалу, регресс);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13) иные условия муниципальной гарантии, а также сведения, определенные </w:t>
      </w:r>
      <w:hyperlink r:id="rId9" w:tgtFrame="_blank" w:history="1">
        <w:r w:rsidRPr="00A65C17">
          <w:rPr>
            <w:rFonts w:ascii="Arial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8.Условия муниципальной гарантии не могут быть изменены местной администрацией без согласия бенефициара.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9.Принадлежащее бенефициару по муниципальной гарантии право требования к гаранту не может быть передано другому лицу, если в гарантии не предусмотрено иное.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10.Адм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инистрация 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имеет право отозвать муниципальную гарантию только по основаниям, указанным в муниципальной гарантии.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11.Предоставление муниципальных гарантий осуществляется местной администрацией на основании Решения о местном бюджете, распоряжения местной администрации, а также договора о предоставлении муниципальной гарантии при условии: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1) проведения анализа финансового состояния принципала;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2) предоставления принципалом (за исключением случаев, когда принципалом является Российская Федерация, субъект Российской Федерации) соответствующего требованиям </w:t>
      </w:r>
      <w:hyperlink r:id="rId10" w:tgtFrame="_blank" w:history="1">
        <w:r w:rsidRPr="00A65C17">
          <w:rPr>
            <w:rFonts w:ascii="Arial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 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3) отсутствия у принципала, его поручителей (гарантов) просроченной задолженности по денежным обязательствам перед местным бюджетом, по обязательным платежам в бюджетную систему Российской Федерации, а также неурегулированных обязательств по ранее предоставленным муниципальным гарантиям.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В случае предоставления муниципальных гарантий без права регрессного требования гаранта к принципалу анализ финансового состояния принципала не проводится, обеспечение исполнения обязательств принципала перед гарантом не требуется.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" w:name="Par59"/>
      <w:bookmarkEnd w:id="1"/>
      <w:r>
        <w:rPr>
          <w:rFonts w:ascii="Arial" w:hAnsi="Arial" w:cs="Arial"/>
          <w:color w:val="000000"/>
          <w:sz w:val="24"/>
          <w:szCs w:val="24"/>
          <w:lang w:eastAsia="ru-RU"/>
        </w:rPr>
        <w:t>12.Мигнинский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 в целях предоставления и исполнения муниципальных 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 муниципальных гарантий, взыскания задолженности указанных лиц вправе воспользоваться услугами агента, назначаемого местной администрацией.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13.Заявка на получение муниципальной гарантии представляется принципалом в местную администрацию с приложением документов согласно устанавливаемому местной администрацией перечню.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14. Заявка на получение муниципальной гарантии должна содержать: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1) сведения о принципале, в обеспечение исполнения обязательств которого запрашивается муниципальная гарантия, с указанием его полного наименования, организационно-правовой формы, номера контактного телефона, места нахождения и почтового адреса;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2) сведения об обязательстве, в обеспечение которого запрашивается муниципальная гарантия (сумма, срок, целевое назначение);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3) сведения о бенефициаре, в пользу которого запрашивается муниципальная 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4) сведения о способе обеспечения исполнения обязательств по муниципальной гарантии.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15. Порядок рассмотрения заявки на получение муниципальной гарантии и прилагаемых к ней документов устанавливается местной администрацией.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16. В целях предоставления, а также после предоставления муниципальной гарантии финанс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овый орган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Совета депутатов установленном им порядке либо агент, привлеченный в соответствии с действующим законодательством, осуществляет анализ финансового состояния принципала.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Муниципальная гарантия не предоставляется при наличии заключения финансов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ого органа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 сельского Совета депутатов либо агента, привлеченного в соответствии с действующим законодательством, о неудовлетворительном финансовом состоянии принципала.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17.Решение о предоставлении муниципальной гарантии принимается в форме распоряжения местной администрации в пределах общей суммы предоставляемых гарантий, указанной в Решении о бюджете.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В распоряжении местной администрации должны быть указаны: лицо, в обеспечение исполнения обязательств которого предоставляется муниципальная гарантия;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предел обязательств по муниципальной гарантии;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основные условия муниципальной гарантии.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18. Местная администрация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заключает договоры о предоставлении муниципальных 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 муниципальные гарантии.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19. Порядок и сроки возмещения принципалом гаранту в порядке регресса сумм, уплаченных гарантом во исполнение (частичное исполнение) обязательств по муниципальной 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20.Предоставление муниципальных 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 муни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ципальным правовыми актами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 регулирующим отношения в сфере инвестиционной деятельности.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21.Предоставление муниципальных 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 Порядком.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22.Регистрацию и хранение выданных муниципальных гарантий, договоров о предоставлении муниципальных гарантий осуществляет финанс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овый орган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2B52C7" w:rsidRPr="00A65C17" w:rsidRDefault="002B52C7" w:rsidP="00A65C1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>23.Учет выданных муниципальных гарантий, исполнения обязательств принципала, обеспеченных муниципальными гарантиями, а также учет осуществления гарантом платежей по выданным муниципальным гарантиям ведет финанс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овый орган Мигнинского</w:t>
      </w:r>
      <w:r w:rsidRPr="00A65C17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Совета депутатов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2B52C7" w:rsidRDefault="002B52C7"/>
    <w:sectPr w:rsidR="002B52C7" w:rsidSect="0021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563"/>
    <w:rsid w:val="00003821"/>
    <w:rsid w:val="00052444"/>
    <w:rsid w:val="00213658"/>
    <w:rsid w:val="002B52C7"/>
    <w:rsid w:val="002D5B67"/>
    <w:rsid w:val="00350341"/>
    <w:rsid w:val="003E2A53"/>
    <w:rsid w:val="004F5A2E"/>
    <w:rsid w:val="00537C73"/>
    <w:rsid w:val="00600C06"/>
    <w:rsid w:val="00656B89"/>
    <w:rsid w:val="00685D17"/>
    <w:rsid w:val="006D7D5B"/>
    <w:rsid w:val="006F2861"/>
    <w:rsid w:val="00780CE5"/>
    <w:rsid w:val="008A6621"/>
    <w:rsid w:val="00A65C17"/>
    <w:rsid w:val="00AA50FE"/>
    <w:rsid w:val="00AF0702"/>
    <w:rsid w:val="00AF3AF5"/>
    <w:rsid w:val="00B33563"/>
    <w:rsid w:val="00BA5F54"/>
    <w:rsid w:val="00D10BBA"/>
    <w:rsid w:val="00DE6AD5"/>
    <w:rsid w:val="00DF6F54"/>
    <w:rsid w:val="00E2120C"/>
    <w:rsid w:val="00E66F22"/>
    <w:rsid w:val="00EA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5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0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8F21B21C-A408-42C4-B9FE-A939B863C8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45BDB00F-06BA-4305-B8E6-9091262670E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363307CA-52C9-4C3F-95C2-FC93B76E6910" TargetMode="External"/><Relationship Id="rId10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hyperlink" Target="http://pravo-search.minjust.ru:8080/bigs/showDocument.html?id=8F21B21C-A408-42C4-B9FE-A939B863C84A" TargetMode="External"/><Relationship Id="rId9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5</Pages>
  <Words>1956</Words>
  <Characters>11153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WiZaRd</cp:lastModifiedBy>
  <cp:revision>10</cp:revision>
  <cp:lastPrinted>2021-08-09T04:56:00Z</cp:lastPrinted>
  <dcterms:created xsi:type="dcterms:W3CDTF">2021-06-07T07:28:00Z</dcterms:created>
  <dcterms:modified xsi:type="dcterms:W3CDTF">2021-08-09T04:57:00Z</dcterms:modified>
</cp:coreProperties>
</file>