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8E" w:rsidRDefault="007A728E" w:rsidP="008200A8">
      <w:pPr>
        <w:suppressAutoHyphens/>
        <w:autoSpaceDE w:val="0"/>
        <w:jc w:val="both"/>
        <w:rPr>
          <w:bCs/>
          <w:szCs w:val="28"/>
          <w:lang w:eastAsia="zh-CN"/>
        </w:rPr>
      </w:pPr>
      <w:bookmarkStart w:id="0" w:name="_GoBack"/>
      <w:bookmarkEnd w:id="0"/>
    </w:p>
    <w:p w:rsidR="007A728E" w:rsidRDefault="007A728E" w:rsidP="00C91D87">
      <w:pPr>
        <w:suppressAutoHyphens/>
        <w:autoSpaceDE w:val="0"/>
        <w:ind w:firstLine="851"/>
        <w:jc w:val="both"/>
        <w:rPr>
          <w:bCs/>
          <w:szCs w:val="28"/>
          <w:lang w:eastAsia="zh-CN"/>
        </w:rPr>
      </w:pPr>
    </w:p>
    <w:p w:rsidR="004100E6" w:rsidRPr="004100E6" w:rsidRDefault="004100E6" w:rsidP="004100E6">
      <w:pPr>
        <w:shd w:val="clear" w:color="auto" w:fill="FFFFFF"/>
        <w:jc w:val="center"/>
        <w:rPr>
          <w:rFonts w:ascii="Arial" w:hAnsi="Arial" w:cs="Arial"/>
          <w:sz w:val="24"/>
        </w:rPr>
      </w:pPr>
      <w:r w:rsidRPr="004100E6">
        <w:rPr>
          <w:rFonts w:ascii="Arial" w:hAnsi="Arial" w:cs="Arial"/>
          <w:sz w:val="24"/>
        </w:rPr>
        <w:t>РОССИЙСКАЯ ФЕДЕРАЦИЯ</w:t>
      </w:r>
      <w:r w:rsidRPr="004100E6">
        <w:rPr>
          <w:rFonts w:ascii="Arial" w:hAnsi="Arial" w:cs="Arial"/>
          <w:sz w:val="24"/>
        </w:rPr>
        <w:br/>
        <w:t>КРАС</w:t>
      </w:r>
      <w:r w:rsidR="001351D6">
        <w:rPr>
          <w:rFonts w:ascii="Arial" w:hAnsi="Arial" w:cs="Arial"/>
          <w:sz w:val="24"/>
        </w:rPr>
        <w:t>НОЯРСКИЙ КРАЙ</w:t>
      </w:r>
      <w:r w:rsidR="001351D6">
        <w:rPr>
          <w:rFonts w:ascii="Arial" w:hAnsi="Arial" w:cs="Arial"/>
          <w:sz w:val="24"/>
        </w:rPr>
        <w:br/>
        <w:t>ЕРМАКОВСКИЙ РАЙОН</w:t>
      </w:r>
      <w:r w:rsidRPr="004100E6">
        <w:rPr>
          <w:rFonts w:ascii="Arial" w:hAnsi="Arial" w:cs="Arial"/>
          <w:sz w:val="24"/>
        </w:rPr>
        <w:br/>
        <w:t>АДМИНИСТРАЦИЯ МИГНИНСКОГО СЕЛЬСОВЕТА</w:t>
      </w:r>
    </w:p>
    <w:p w:rsidR="004100E6" w:rsidRPr="004100E6" w:rsidRDefault="004100E6" w:rsidP="004100E6">
      <w:pPr>
        <w:shd w:val="clear" w:color="auto" w:fill="FFFFFF"/>
        <w:jc w:val="center"/>
        <w:rPr>
          <w:rFonts w:ascii="Arial" w:hAnsi="Arial" w:cs="Arial"/>
          <w:smallCaps/>
          <w:sz w:val="24"/>
        </w:rPr>
      </w:pPr>
      <w:r w:rsidRPr="004100E6">
        <w:rPr>
          <w:rFonts w:ascii="Arial" w:hAnsi="Arial" w:cs="Arial"/>
          <w:sz w:val="24"/>
        </w:rPr>
        <w:br/>
      </w:r>
      <w:r w:rsidRPr="004100E6">
        <w:rPr>
          <w:rFonts w:ascii="Arial" w:hAnsi="Arial" w:cs="Arial"/>
          <w:smallCaps/>
          <w:sz w:val="24"/>
        </w:rPr>
        <w:t>ПОСТАНОВЛЕНИЕ</w:t>
      </w:r>
    </w:p>
    <w:p w:rsidR="004100E6" w:rsidRPr="004100E6" w:rsidRDefault="004100E6" w:rsidP="004100E6">
      <w:pPr>
        <w:shd w:val="clear" w:color="auto" w:fill="FFFFFF"/>
        <w:jc w:val="center"/>
        <w:rPr>
          <w:rFonts w:ascii="Arial" w:hAnsi="Arial" w:cs="Arial"/>
          <w:smallCaps/>
          <w:sz w:val="24"/>
        </w:rPr>
      </w:pPr>
    </w:p>
    <w:p w:rsidR="007A728E" w:rsidRPr="00DA083A" w:rsidRDefault="005411FA" w:rsidP="00DA083A">
      <w:pPr>
        <w:shd w:val="clear" w:color="auto" w:fill="FFFFFF"/>
        <w:rPr>
          <w:rFonts w:ascii="Arial" w:hAnsi="Arial" w:cs="Arial"/>
          <w:sz w:val="24"/>
        </w:rPr>
      </w:pPr>
      <w:r>
        <w:rPr>
          <w:rFonts w:ascii="Arial" w:hAnsi="Arial" w:cs="Arial"/>
          <w:sz w:val="24"/>
        </w:rPr>
        <w:t>02</w:t>
      </w:r>
      <w:r w:rsidR="001351D6">
        <w:rPr>
          <w:rFonts w:ascii="Arial" w:hAnsi="Arial" w:cs="Arial"/>
          <w:sz w:val="24"/>
        </w:rPr>
        <w:t>.</w:t>
      </w:r>
      <w:r w:rsidR="004100E6" w:rsidRPr="004100E6">
        <w:rPr>
          <w:rFonts w:ascii="Arial" w:hAnsi="Arial" w:cs="Arial"/>
          <w:sz w:val="24"/>
        </w:rPr>
        <w:t>11.2022 г.                                          с. Мигна                                     №</w:t>
      </w:r>
      <w:r>
        <w:rPr>
          <w:rFonts w:ascii="Arial" w:hAnsi="Arial" w:cs="Arial"/>
          <w:sz w:val="24"/>
        </w:rPr>
        <w:t xml:space="preserve"> 27</w:t>
      </w:r>
      <w:r w:rsidR="004100E6" w:rsidRPr="004100E6">
        <w:rPr>
          <w:rFonts w:ascii="Arial" w:hAnsi="Arial" w:cs="Arial"/>
          <w:sz w:val="24"/>
        </w:rPr>
        <w:t>- п</w:t>
      </w:r>
    </w:p>
    <w:p w:rsidR="007A728E" w:rsidRPr="004100E6" w:rsidRDefault="007A728E" w:rsidP="00C91D87">
      <w:pPr>
        <w:suppressAutoHyphens/>
        <w:autoSpaceDE w:val="0"/>
        <w:ind w:firstLine="851"/>
        <w:jc w:val="both"/>
        <w:rPr>
          <w:rFonts w:ascii="Arial" w:hAnsi="Arial" w:cs="Arial"/>
          <w:bCs/>
          <w:sz w:val="24"/>
          <w:lang w:eastAsia="zh-CN"/>
        </w:rPr>
      </w:pPr>
    </w:p>
    <w:p w:rsidR="00C91D87" w:rsidRPr="001351D6" w:rsidRDefault="00C91D87" w:rsidP="001351D6">
      <w:pPr>
        <w:suppressAutoHyphens/>
        <w:autoSpaceDE w:val="0"/>
        <w:ind w:firstLine="709"/>
        <w:jc w:val="both"/>
        <w:rPr>
          <w:rFonts w:ascii="Arial" w:hAnsi="Arial" w:cs="Arial"/>
          <w:b/>
          <w:bCs/>
          <w:sz w:val="24"/>
          <w:lang w:eastAsia="zh-CN"/>
        </w:rPr>
      </w:pPr>
      <w:bookmarkStart w:id="1" w:name="_Hlk118210340"/>
      <w:r w:rsidRPr="004100E6">
        <w:rPr>
          <w:rFonts w:ascii="Arial" w:hAnsi="Arial" w:cs="Arial"/>
          <w:b/>
          <w:bCs/>
          <w:sz w:val="24"/>
          <w:lang w:eastAsia="zh-CN"/>
        </w:rPr>
        <w:t xml:space="preserve">Об утверждении Порядка и условий командирования лиц, замещающих муниципальные должности </w:t>
      </w:r>
      <w:r w:rsidR="00351ED5" w:rsidRPr="004100E6">
        <w:rPr>
          <w:rFonts w:ascii="Arial" w:hAnsi="Arial" w:cs="Arial"/>
          <w:b/>
          <w:bCs/>
          <w:sz w:val="24"/>
          <w:lang w:eastAsia="zh-CN"/>
        </w:rPr>
        <w:t>Мигнинского сельсовета</w:t>
      </w:r>
      <w:r w:rsidRPr="004100E6">
        <w:rPr>
          <w:rFonts w:ascii="Arial" w:hAnsi="Arial" w:cs="Arial"/>
          <w:b/>
          <w:bCs/>
          <w:sz w:val="24"/>
          <w:lang w:eastAsia="zh-CN"/>
        </w:rPr>
        <w:t xml:space="preserve">, муниципальных служащих, работников администрации </w:t>
      </w:r>
      <w:r w:rsidR="00351ED5" w:rsidRPr="004100E6">
        <w:rPr>
          <w:rFonts w:ascii="Arial" w:hAnsi="Arial" w:cs="Arial"/>
          <w:b/>
          <w:bCs/>
          <w:sz w:val="24"/>
          <w:lang w:eastAsia="zh-CN"/>
        </w:rPr>
        <w:t>Мигнинского сельсовета</w:t>
      </w:r>
      <w:r w:rsidRPr="004100E6">
        <w:rPr>
          <w:rFonts w:ascii="Arial" w:hAnsi="Arial" w:cs="Arial"/>
          <w:b/>
          <w:bCs/>
          <w:sz w:val="24"/>
          <w:lang w:eastAsia="zh-CN"/>
        </w:rPr>
        <w:t xml:space="preserve"> и размеры возмещения расходов</w:t>
      </w:r>
      <w:r w:rsidR="004C2A84" w:rsidRPr="004100E6">
        <w:rPr>
          <w:rFonts w:ascii="Arial" w:hAnsi="Arial" w:cs="Arial"/>
          <w:b/>
          <w:bCs/>
          <w:sz w:val="24"/>
          <w:lang w:eastAsia="zh-CN"/>
        </w:rPr>
        <w:t xml:space="preserve">, </w:t>
      </w:r>
      <w:r w:rsidRPr="004100E6">
        <w:rPr>
          <w:rFonts w:ascii="Arial" w:hAnsi="Arial" w:cs="Arial"/>
          <w:b/>
          <w:bCs/>
          <w:sz w:val="24"/>
          <w:lang w:eastAsia="zh-CN"/>
        </w:rPr>
        <w:t xml:space="preserve">связанных со служебными </w:t>
      </w:r>
      <w:r w:rsidRPr="004100E6">
        <w:rPr>
          <w:rFonts w:ascii="Arial" w:hAnsi="Arial" w:cs="Arial"/>
          <w:b/>
          <w:sz w:val="24"/>
          <w:lang w:eastAsia="zh-CN"/>
        </w:rPr>
        <w:t>командировками</w:t>
      </w:r>
      <w:bookmarkEnd w:id="1"/>
    </w:p>
    <w:p w:rsidR="00C91D87" w:rsidRPr="004100E6" w:rsidRDefault="00C91D87" w:rsidP="00DA083A">
      <w:pPr>
        <w:pStyle w:val="ConsPlusNormal"/>
        <w:widowControl/>
        <w:ind w:firstLine="709"/>
        <w:jc w:val="both"/>
        <w:rPr>
          <w:sz w:val="24"/>
          <w:szCs w:val="24"/>
        </w:rPr>
      </w:pPr>
      <w:r w:rsidRPr="004100E6">
        <w:rPr>
          <w:sz w:val="24"/>
          <w:szCs w:val="24"/>
        </w:rPr>
        <w:t>В целях приведения в соответстви</w:t>
      </w:r>
      <w:r w:rsidR="00A61A5A" w:rsidRPr="004100E6">
        <w:rPr>
          <w:sz w:val="24"/>
          <w:szCs w:val="24"/>
        </w:rPr>
        <w:t>е</w:t>
      </w:r>
      <w:r w:rsidRPr="004100E6">
        <w:rPr>
          <w:sz w:val="24"/>
          <w:szCs w:val="24"/>
        </w:rPr>
        <w:t xml:space="preserve"> Порядка и условий командирования, а также расходов на командировочные поездки лиц, замещающих муниципальные должности </w:t>
      </w:r>
      <w:r w:rsidR="004100E6">
        <w:rPr>
          <w:sz w:val="24"/>
          <w:szCs w:val="24"/>
        </w:rPr>
        <w:t>Мигнинского сельсовета</w:t>
      </w:r>
      <w:r w:rsidRPr="004100E6">
        <w:rPr>
          <w:sz w:val="24"/>
          <w:szCs w:val="24"/>
        </w:rPr>
        <w:t xml:space="preserve">, муниципальных служащих и работников администрации </w:t>
      </w:r>
      <w:r w:rsidR="00DA083A">
        <w:rPr>
          <w:sz w:val="24"/>
          <w:szCs w:val="24"/>
        </w:rPr>
        <w:t xml:space="preserve">Мигнинского сельсовета </w:t>
      </w:r>
      <w:r w:rsidRPr="004100E6">
        <w:rPr>
          <w:sz w:val="24"/>
          <w:szCs w:val="24"/>
        </w:rPr>
        <w:t xml:space="preserve">, </w:t>
      </w:r>
      <w:r w:rsidR="00421981" w:rsidRPr="004100E6">
        <w:rPr>
          <w:sz w:val="24"/>
          <w:szCs w:val="24"/>
        </w:rPr>
        <w:t>на основании</w:t>
      </w:r>
      <w:r w:rsidR="00D91C19" w:rsidRPr="004100E6">
        <w:rPr>
          <w:sz w:val="24"/>
          <w:szCs w:val="24"/>
        </w:rPr>
        <w:t xml:space="preserve"> </w:t>
      </w:r>
      <w:r w:rsidR="006650A1" w:rsidRPr="004100E6">
        <w:rPr>
          <w:sz w:val="24"/>
          <w:szCs w:val="24"/>
        </w:rPr>
        <w:t>стать</w:t>
      </w:r>
      <w:r w:rsidR="00421981" w:rsidRPr="004100E6">
        <w:rPr>
          <w:sz w:val="24"/>
          <w:szCs w:val="24"/>
        </w:rPr>
        <w:t>и</w:t>
      </w:r>
      <w:r w:rsidR="006650A1" w:rsidRPr="004100E6">
        <w:rPr>
          <w:sz w:val="24"/>
          <w:szCs w:val="24"/>
        </w:rPr>
        <w:t xml:space="preserve"> 168 Трудового кодекса Российской Федерации</w:t>
      </w:r>
      <w:r w:rsidR="00D91C19" w:rsidRPr="004100E6">
        <w:rPr>
          <w:bCs/>
          <w:sz w:val="24"/>
          <w:szCs w:val="24"/>
        </w:rPr>
        <w:t>, Указ</w:t>
      </w:r>
      <w:r w:rsidR="00421981" w:rsidRPr="004100E6">
        <w:rPr>
          <w:bCs/>
          <w:sz w:val="24"/>
          <w:szCs w:val="24"/>
        </w:rPr>
        <w:t>а</w:t>
      </w:r>
      <w:r w:rsidR="00D91C19" w:rsidRPr="004100E6">
        <w:rPr>
          <w:bCs/>
          <w:sz w:val="24"/>
          <w:szCs w:val="24"/>
        </w:rPr>
        <w:t xml:space="preserve"> Президента РФ от 30.04.2022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r w:rsidR="006650A1" w:rsidRPr="004100E6">
        <w:rPr>
          <w:bCs/>
          <w:sz w:val="24"/>
          <w:szCs w:val="24"/>
        </w:rPr>
        <w:t xml:space="preserve"> Указ</w:t>
      </w:r>
      <w:r w:rsidR="00421981" w:rsidRPr="004100E6">
        <w:rPr>
          <w:bCs/>
          <w:sz w:val="24"/>
          <w:szCs w:val="24"/>
        </w:rPr>
        <w:t>а</w:t>
      </w:r>
      <w:r w:rsidR="006650A1" w:rsidRPr="004100E6">
        <w:rPr>
          <w:bCs/>
          <w:sz w:val="24"/>
          <w:szCs w:val="24"/>
        </w:rPr>
        <w:t xml:space="preserve">  Президента РФ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D91C19" w:rsidRPr="004100E6">
        <w:rPr>
          <w:bCs/>
          <w:sz w:val="24"/>
          <w:szCs w:val="24"/>
        </w:rPr>
        <w:t xml:space="preserve"> Постановлени</w:t>
      </w:r>
      <w:r w:rsidR="00421981" w:rsidRPr="004100E6">
        <w:rPr>
          <w:bCs/>
          <w:sz w:val="24"/>
          <w:szCs w:val="24"/>
        </w:rPr>
        <w:t>я</w:t>
      </w:r>
      <w:r w:rsidR="00D91C19" w:rsidRPr="004100E6">
        <w:rPr>
          <w:bCs/>
          <w:sz w:val="24"/>
          <w:szCs w:val="24"/>
        </w:rPr>
        <w:t xml:space="preserve"> Правительства РФ от 14.05.2022 № 877 «Об отдельных вопросах обеспечения гарантий,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 </w:t>
      </w:r>
      <w:r w:rsidR="00421981" w:rsidRPr="004100E6">
        <w:rPr>
          <w:bCs/>
          <w:sz w:val="24"/>
          <w:szCs w:val="24"/>
        </w:rPr>
        <w:t>У</w:t>
      </w:r>
      <w:r w:rsidR="00D91C19" w:rsidRPr="004100E6">
        <w:rPr>
          <w:bCs/>
          <w:sz w:val="24"/>
          <w:szCs w:val="24"/>
        </w:rPr>
        <w:t>каз</w:t>
      </w:r>
      <w:r w:rsidR="00421981" w:rsidRPr="004100E6">
        <w:rPr>
          <w:bCs/>
          <w:sz w:val="24"/>
          <w:szCs w:val="24"/>
        </w:rPr>
        <w:t>а</w:t>
      </w:r>
      <w:r w:rsidR="00D91C19" w:rsidRPr="004100E6">
        <w:rPr>
          <w:bCs/>
          <w:sz w:val="24"/>
          <w:szCs w:val="24"/>
        </w:rPr>
        <w:t xml:space="preserve"> Губернатора Красноярского края от 26.08.2011 № 155-уг (ред. от 31.05.2022)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 края», руководствуясь Уставом </w:t>
      </w:r>
      <w:r w:rsidR="00152DF2" w:rsidRPr="004100E6">
        <w:rPr>
          <w:bCs/>
          <w:sz w:val="24"/>
          <w:szCs w:val="24"/>
        </w:rPr>
        <w:t>Мигнинского сельсовета</w:t>
      </w:r>
      <w:r w:rsidRPr="004100E6">
        <w:rPr>
          <w:sz w:val="24"/>
          <w:szCs w:val="24"/>
        </w:rPr>
        <w:t xml:space="preserve">, </w:t>
      </w:r>
      <w:r w:rsidR="00DA083A">
        <w:rPr>
          <w:sz w:val="24"/>
          <w:szCs w:val="24"/>
        </w:rPr>
        <w:t>ПОСТАНОВЛЯЮ:</w:t>
      </w:r>
    </w:p>
    <w:p w:rsidR="00C91D87" w:rsidRPr="004100E6" w:rsidRDefault="005B647A" w:rsidP="00C73276">
      <w:pPr>
        <w:pStyle w:val="ConsPlusNormal"/>
        <w:widowControl/>
        <w:ind w:firstLine="709"/>
        <w:jc w:val="both"/>
        <w:rPr>
          <w:sz w:val="24"/>
          <w:szCs w:val="24"/>
        </w:rPr>
      </w:pPr>
      <w:r w:rsidRPr="004100E6">
        <w:rPr>
          <w:sz w:val="24"/>
          <w:szCs w:val="24"/>
        </w:rPr>
        <w:t xml:space="preserve">1. </w:t>
      </w:r>
      <w:r w:rsidR="00C91D87" w:rsidRPr="004100E6">
        <w:rPr>
          <w:sz w:val="24"/>
          <w:szCs w:val="24"/>
        </w:rPr>
        <w:t xml:space="preserve">Утвердить Порядок и условия командирования лиц, замещающих муниципальные должности </w:t>
      </w:r>
      <w:r w:rsidR="00152DF2" w:rsidRPr="004100E6">
        <w:rPr>
          <w:sz w:val="24"/>
          <w:szCs w:val="24"/>
        </w:rPr>
        <w:t>Мигнинского сельсовета</w:t>
      </w:r>
      <w:r w:rsidR="00C91D87" w:rsidRPr="004100E6">
        <w:rPr>
          <w:sz w:val="24"/>
          <w:szCs w:val="24"/>
        </w:rPr>
        <w:t xml:space="preserve">, муниципальных служащих, работников администрации </w:t>
      </w:r>
      <w:r w:rsidR="00152DF2" w:rsidRPr="004100E6">
        <w:rPr>
          <w:sz w:val="24"/>
          <w:szCs w:val="24"/>
        </w:rPr>
        <w:t>Мигнинского сельсовета</w:t>
      </w:r>
      <w:r w:rsidR="00C91D87" w:rsidRPr="004100E6">
        <w:rPr>
          <w:sz w:val="24"/>
          <w:szCs w:val="24"/>
        </w:rPr>
        <w:t xml:space="preserve"> и размеры возмещения расходов</w:t>
      </w:r>
      <w:r w:rsidR="004C2A84" w:rsidRPr="004100E6">
        <w:rPr>
          <w:sz w:val="24"/>
          <w:szCs w:val="24"/>
        </w:rPr>
        <w:t xml:space="preserve">, </w:t>
      </w:r>
      <w:r w:rsidR="00C91D87" w:rsidRPr="004100E6">
        <w:rPr>
          <w:sz w:val="24"/>
          <w:szCs w:val="24"/>
        </w:rPr>
        <w:t>связанных со служебными командировками согласно приложению 1.</w:t>
      </w:r>
    </w:p>
    <w:p w:rsidR="00C91D87" w:rsidRPr="004100E6" w:rsidRDefault="00407438" w:rsidP="00C73276">
      <w:pPr>
        <w:pStyle w:val="ConsPlusNormal"/>
        <w:widowControl/>
        <w:ind w:firstLine="709"/>
        <w:jc w:val="both"/>
        <w:rPr>
          <w:sz w:val="24"/>
          <w:szCs w:val="24"/>
        </w:rPr>
      </w:pPr>
      <w:r w:rsidRPr="004100E6">
        <w:rPr>
          <w:sz w:val="24"/>
          <w:szCs w:val="24"/>
        </w:rPr>
        <w:t>2</w:t>
      </w:r>
      <w:r w:rsidR="00C91D87" w:rsidRPr="004100E6">
        <w:rPr>
          <w:sz w:val="24"/>
          <w:szCs w:val="24"/>
        </w:rPr>
        <w:t xml:space="preserve">. </w:t>
      </w:r>
      <w:r w:rsidR="00B41530" w:rsidRPr="004100E6">
        <w:rPr>
          <w:sz w:val="24"/>
          <w:szCs w:val="24"/>
        </w:rPr>
        <w:t xml:space="preserve">  </w:t>
      </w:r>
      <w:r w:rsidR="00C91D87" w:rsidRPr="004100E6">
        <w:rPr>
          <w:sz w:val="24"/>
          <w:szCs w:val="24"/>
        </w:rPr>
        <w:t>Контроль за исполнением настоящего постановления оставляю за собой.</w:t>
      </w:r>
    </w:p>
    <w:p w:rsidR="00C91D87" w:rsidRPr="004100E6" w:rsidRDefault="00407438" w:rsidP="00C73276">
      <w:pPr>
        <w:pStyle w:val="ConsPlusNormal"/>
        <w:widowControl/>
        <w:ind w:firstLine="709"/>
        <w:jc w:val="both"/>
        <w:rPr>
          <w:sz w:val="24"/>
          <w:szCs w:val="24"/>
        </w:rPr>
      </w:pPr>
      <w:r w:rsidRPr="004100E6">
        <w:rPr>
          <w:sz w:val="24"/>
          <w:szCs w:val="24"/>
        </w:rPr>
        <w:t>3</w:t>
      </w:r>
      <w:r w:rsidR="00C91D87" w:rsidRPr="004100E6">
        <w:rPr>
          <w:sz w:val="24"/>
          <w:szCs w:val="24"/>
        </w:rPr>
        <w:t>.</w:t>
      </w:r>
      <w:r w:rsidR="00B41530" w:rsidRPr="004100E6">
        <w:rPr>
          <w:sz w:val="24"/>
          <w:szCs w:val="24"/>
        </w:rPr>
        <w:t xml:space="preserve"> </w:t>
      </w:r>
      <w:r w:rsidR="005B647A" w:rsidRPr="004100E6">
        <w:rPr>
          <w:sz w:val="24"/>
          <w:szCs w:val="24"/>
        </w:rPr>
        <w:t xml:space="preserve"> </w:t>
      </w:r>
      <w:r w:rsidR="00B41530" w:rsidRPr="004100E6">
        <w:rPr>
          <w:sz w:val="24"/>
          <w:szCs w:val="24"/>
        </w:rPr>
        <w:t xml:space="preserve">Постановление вступает в силу </w:t>
      </w:r>
      <w:r w:rsidR="001351D6">
        <w:rPr>
          <w:sz w:val="24"/>
          <w:szCs w:val="24"/>
        </w:rPr>
        <w:t xml:space="preserve"> в день, следующий за днем его официального опубликования в «Мигнинской информационной газете»</w:t>
      </w:r>
      <w:r w:rsidR="00B41530" w:rsidRPr="004100E6">
        <w:rPr>
          <w:sz w:val="24"/>
          <w:szCs w:val="24"/>
        </w:rPr>
        <w:t>.</w:t>
      </w:r>
    </w:p>
    <w:p w:rsidR="00421981" w:rsidRPr="004100E6" w:rsidRDefault="00421981" w:rsidP="00C91D87">
      <w:pPr>
        <w:pStyle w:val="ConsPlusNormal"/>
        <w:widowControl/>
        <w:ind w:firstLine="0"/>
        <w:rPr>
          <w:sz w:val="24"/>
          <w:szCs w:val="24"/>
        </w:rPr>
      </w:pPr>
    </w:p>
    <w:p w:rsidR="00C91D87" w:rsidRPr="004100E6" w:rsidRDefault="00C91D87" w:rsidP="00C91D87">
      <w:pPr>
        <w:pStyle w:val="ConsPlusNormal"/>
        <w:widowControl/>
        <w:ind w:firstLine="0"/>
        <w:rPr>
          <w:sz w:val="24"/>
          <w:szCs w:val="24"/>
        </w:rPr>
      </w:pPr>
      <w:r w:rsidRPr="004100E6">
        <w:rPr>
          <w:sz w:val="24"/>
          <w:szCs w:val="24"/>
        </w:rPr>
        <w:t xml:space="preserve">Глава </w:t>
      </w:r>
    </w:p>
    <w:p w:rsidR="00407438" w:rsidRPr="00B71F32" w:rsidRDefault="00152DF2" w:rsidP="00B71F32">
      <w:pPr>
        <w:pStyle w:val="ConsPlusNormal"/>
        <w:widowControl/>
        <w:ind w:firstLine="0"/>
        <w:rPr>
          <w:sz w:val="24"/>
          <w:szCs w:val="24"/>
        </w:rPr>
      </w:pPr>
      <w:r w:rsidRPr="004100E6">
        <w:rPr>
          <w:sz w:val="24"/>
          <w:szCs w:val="24"/>
        </w:rPr>
        <w:t xml:space="preserve">Мигнинского сельсовета                                                  </w:t>
      </w:r>
      <w:r w:rsidR="001351D6">
        <w:rPr>
          <w:sz w:val="24"/>
          <w:szCs w:val="24"/>
        </w:rPr>
        <w:t xml:space="preserve">               </w:t>
      </w:r>
      <w:r w:rsidRPr="004100E6">
        <w:rPr>
          <w:sz w:val="24"/>
          <w:szCs w:val="24"/>
        </w:rPr>
        <w:t xml:space="preserve"> С.В. Югов</w:t>
      </w:r>
      <w:r w:rsidR="00C91D87" w:rsidRPr="004100E6">
        <w:rPr>
          <w:sz w:val="24"/>
          <w:szCs w:val="24"/>
        </w:rPr>
        <w:t xml:space="preserve">                                    </w:t>
      </w:r>
      <w:r w:rsidR="00B71F32">
        <w:rPr>
          <w:sz w:val="24"/>
          <w:szCs w:val="24"/>
        </w:rPr>
        <w:t xml:space="preserve">                              </w:t>
      </w:r>
    </w:p>
    <w:p w:rsidR="00407438" w:rsidRPr="004100E6" w:rsidRDefault="00407438" w:rsidP="00364DD8">
      <w:pPr>
        <w:rPr>
          <w:rFonts w:ascii="Arial" w:hAnsi="Arial" w:cs="Arial"/>
          <w:sz w:val="24"/>
        </w:rPr>
      </w:pPr>
    </w:p>
    <w:p w:rsidR="00215BF8" w:rsidRPr="004100E6" w:rsidRDefault="00215BF8" w:rsidP="00215BF8">
      <w:pPr>
        <w:pStyle w:val="ConsPlusNormal"/>
        <w:widowControl/>
        <w:ind w:firstLine="0"/>
        <w:jc w:val="right"/>
        <w:rPr>
          <w:sz w:val="24"/>
          <w:szCs w:val="24"/>
        </w:rPr>
      </w:pPr>
      <w:r w:rsidRPr="004100E6">
        <w:rPr>
          <w:sz w:val="24"/>
          <w:szCs w:val="24"/>
        </w:rPr>
        <w:t xml:space="preserve">Приложение </w:t>
      </w:r>
    </w:p>
    <w:p w:rsidR="00215BF8" w:rsidRPr="004100E6" w:rsidRDefault="00215BF8" w:rsidP="00215BF8">
      <w:pPr>
        <w:pStyle w:val="ConsPlusNormal"/>
        <w:widowControl/>
        <w:ind w:firstLine="0"/>
        <w:jc w:val="right"/>
        <w:rPr>
          <w:sz w:val="24"/>
          <w:szCs w:val="24"/>
        </w:rPr>
      </w:pPr>
      <w:r w:rsidRPr="004100E6">
        <w:rPr>
          <w:sz w:val="24"/>
          <w:szCs w:val="24"/>
        </w:rPr>
        <w:t xml:space="preserve">к Постановлению администрации </w:t>
      </w:r>
    </w:p>
    <w:p w:rsidR="00215BF8" w:rsidRPr="004100E6" w:rsidRDefault="00152DF2" w:rsidP="00215BF8">
      <w:pPr>
        <w:pStyle w:val="ConsPlusNormal"/>
        <w:widowControl/>
        <w:ind w:firstLine="0"/>
        <w:jc w:val="right"/>
        <w:rPr>
          <w:sz w:val="24"/>
          <w:szCs w:val="24"/>
        </w:rPr>
      </w:pPr>
      <w:r w:rsidRPr="004100E6">
        <w:rPr>
          <w:sz w:val="24"/>
          <w:szCs w:val="24"/>
        </w:rPr>
        <w:t>Мигнинского сельсовета от.11.2022 г.  № -п</w:t>
      </w:r>
    </w:p>
    <w:p w:rsidR="00215BF8" w:rsidRPr="004100E6" w:rsidRDefault="00215BF8" w:rsidP="00215BF8">
      <w:pPr>
        <w:pStyle w:val="ConsPlusNormal"/>
        <w:widowControl/>
        <w:ind w:firstLine="0"/>
        <w:jc w:val="right"/>
        <w:rPr>
          <w:sz w:val="24"/>
          <w:szCs w:val="24"/>
        </w:rPr>
      </w:pPr>
    </w:p>
    <w:p w:rsidR="00215BF8" w:rsidRPr="004100E6" w:rsidRDefault="00215BF8" w:rsidP="00215BF8">
      <w:pPr>
        <w:pStyle w:val="ConsPlusNormal"/>
        <w:widowControl/>
        <w:ind w:firstLine="540"/>
        <w:jc w:val="center"/>
        <w:rPr>
          <w:b/>
          <w:sz w:val="24"/>
          <w:szCs w:val="24"/>
        </w:rPr>
      </w:pPr>
      <w:r w:rsidRPr="004100E6">
        <w:rPr>
          <w:b/>
          <w:sz w:val="24"/>
          <w:szCs w:val="24"/>
        </w:rPr>
        <w:t xml:space="preserve">Порядок и условия командирования лиц, замещающих муниципальные должности </w:t>
      </w:r>
      <w:r w:rsidR="00152DF2" w:rsidRPr="004100E6">
        <w:rPr>
          <w:b/>
          <w:sz w:val="24"/>
          <w:szCs w:val="24"/>
        </w:rPr>
        <w:t>Мигнинского сельсовета</w:t>
      </w:r>
      <w:r w:rsidRPr="004100E6">
        <w:rPr>
          <w:b/>
          <w:sz w:val="24"/>
          <w:szCs w:val="24"/>
        </w:rPr>
        <w:t xml:space="preserve">, муниципальных служащих и иных работников администрации </w:t>
      </w:r>
      <w:r w:rsidR="00152DF2" w:rsidRPr="004100E6">
        <w:rPr>
          <w:b/>
          <w:sz w:val="24"/>
          <w:szCs w:val="24"/>
        </w:rPr>
        <w:t>Мигнинского сельсовета</w:t>
      </w:r>
      <w:r w:rsidRPr="004100E6">
        <w:rPr>
          <w:b/>
          <w:sz w:val="24"/>
          <w:szCs w:val="24"/>
        </w:rPr>
        <w:t xml:space="preserve"> и размеры возмещения расходов связанных </w:t>
      </w:r>
      <w:r w:rsidR="00152DF2" w:rsidRPr="004100E6">
        <w:rPr>
          <w:b/>
          <w:sz w:val="24"/>
          <w:szCs w:val="24"/>
        </w:rPr>
        <w:t xml:space="preserve">со служебными командировками </w:t>
      </w:r>
    </w:p>
    <w:p w:rsidR="00215BF8" w:rsidRPr="004100E6" w:rsidRDefault="00215BF8" w:rsidP="00215BF8">
      <w:pPr>
        <w:pStyle w:val="ConsPlusNormal"/>
        <w:widowControl/>
        <w:ind w:firstLine="540"/>
        <w:jc w:val="center"/>
        <w:rPr>
          <w:b/>
          <w:sz w:val="24"/>
          <w:szCs w:val="24"/>
        </w:rPr>
      </w:pPr>
    </w:p>
    <w:p w:rsidR="00215BF8" w:rsidRPr="004100E6" w:rsidRDefault="00215BF8" w:rsidP="00215BF8">
      <w:pPr>
        <w:pStyle w:val="ConsPlusNormal"/>
        <w:widowControl/>
        <w:ind w:firstLine="540"/>
        <w:jc w:val="center"/>
        <w:rPr>
          <w:b/>
          <w:sz w:val="24"/>
          <w:szCs w:val="24"/>
        </w:rPr>
      </w:pPr>
      <w:r w:rsidRPr="004100E6">
        <w:rPr>
          <w:b/>
          <w:sz w:val="24"/>
          <w:szCs w:val="24"/>
        </w:rPr>
        <w:t>1. Общие положения</w:t>
      </w:r>
    </w:p>
    <w:p w:rsidR="00215BF8" w:rsidRPr="004100E6" w:rsidRDefault="00215BF8" w:rsidP="00215BF8">
      <w:pPr>
        <w:pStyle w:val="ConsPlusNormal"/>
        <w:widowControl/>
        <w:ind w:firstLine="540"/>
        <w:jc w:val="both"/>
        <w:rPr>
          <w:sz w:val="24"/>
          <w:szCs w:val="24"/>
        </w:rPr>
      </w:pPr>
      <w:r w:rsidRPr="004100E6">
        <w:rPr>
          <w:sz w:val="24"/>
          <w:szCs w:val="24"/>
        </w:rPr>
        <w:t xml:space="preserve">1.1. Настоящим Порядком и условиями командирования лиц, замещающих муниципальные должности </w:t>
      </w:r>
      <w:r w:rsidR="00152DF2" w:rsidRPr="004100E6">
        <w:rPr>
          <w:sz w:val="24"/>
          <w:szCs w:val="24"/>
        </w:rPr>
        <w:t>Мигнинского сельсовета</w:t>
      </w:r>
      <w:r w:rsidRPr="004100E6">
        <w:rPr>
          <w:sz w:val="24"/>
          <w:szCs w:val="24"/>
        </w:rPr>
        <w:t xml:space="preserve">, муниципальных служащих, работников  администрации </w:t>
      </w:r>
      <w:r w:rsidR="00152DF2" w:rsidRPr="004100E6">
        <w:rPr>
          <w:sz w:val="24"/>
          <w:szCs w:val="24"/>
        </w:rPr>
        <w:t>Мигнинского сельсовета</w:t>
      </w:r>
      <w:r w:rsidRPr="004100E6">
        <w:rPr>
          <w:sz w:val="24"/>
          <w:szCs w:val="24"/>
        </w:rPr>
        <w:t xml:space="preserve">, (далее - Порядок) определяются Порядок и условия командирования лиц, замещающих муниципальные должности </w:t>
      </w:r>
      <w:r w:rsidR="00152DF2" w:rsidRPr="004100E6">
        <w:rPr>
          <w:sz w:val="24"/>
          <w:szCs w:val="24"/>
        </w:rPr>
        <w:t>Мигнинского сельсовета</w:t>
      </w:r>
      <w:r w:rsidRPr="004100E6">
        <w:rPr>
          <w:sz w:val="24"/>
          <w:szCs w:val="24"/>
        </w:rPr>
        <w:t xml:space="preserve">, муниципальных служащих, работников администрации </w:t>
      </w:r>
      <w:r w:rsidR="00152DF2" w:rsidRPr="004100E6">
        <w:rPr>
          <w:sz w:val="24"/>
          <w:szCs w:val="24"/>
        </w:rPr>
        <w:t>Мигнинского сельсовета</w:t>
      </w:r>
      <w:r w:rsidR="005B53BA" w:rsidRPr="004100E6">
        <w:rPr>
          <w:sz w:val="24"/>
          <w:szCs w:val="24"/>
        </w:rPr>
        <w:t>,</w:t>
      </w:r>
      <w:r w:rsidRPr="004100E6">
        <w:rPr>
          <w:sz w:val="24"/>
          <w:szCs w:val="24"/>
        </w:rPr>
        <w:t>(далее - Работники).</w:t>
      </w:r>
    </w:p>
    <w:p w:rsidR="00215BF8" w:rsidRPr="004100E6" w:rsidRDefault="00215BF8" w:rsidP="00215BF8">
      <w:pPr>
        <w:pStyle w:val="ConsPlusNormal"/>
        <w:widowControl/>
        <w:ind w:firstLine="540"/>
        <w:jc w:val="both"/>
        <w:rPr>
          <w:sz w:val="24"/>
          <w:szCs w:val="24"/>
        </w:rPr>
      </w:pPr>
      <w:r w:rsidRPr="004100E6">
        <w:rPr>
          <w:sz w:val="24"/>
          <w:szCs w:val="24"/>
        </w:rPr>
        <w:t xml:space="preserve">1.2. Служебная командировка (далее - командировка) - поездка работника по решению представителя нанимателя, работодателя или уполномоченного ими лица на определенный срок для выполнения командировочного задания в государственном органе, органе местного самоуправления, организации (далее - организация) вне места постоянного исполнения должностных обязанностей или места прохождения муниципальной службы </w:t>
      </w:r>
      <w:r w:rsidR="00407438" w:rsidRPr="004100E6">
        <w:rPr>
          <w:sz w:val="24"/>
          <w:szCs w:val="24"/>
        </w:rPr>
        <w:t>Мигнинского сельсовета (далее - сельсовет</w:t>
      </w:r>
      <w:r w:rsidRPr="004100E6">
        <w:rPr>
          <w:sz w:val="24"/>
          <w:szCs w:val="24"/>
        </w:rPr>
        <w:t>).</w:t>
      </w:r>
    </w:p>
    <w:p w:rsidR="00215BF8" w:rsidRPr="004100E6" w:rsidRDefault="00215BF8" w:rsidP="00215BF8">
      <w:pPr>
        <w:pStyle w:val="ConsPlusNormal"/>
        <w:widowControl/>
        <w:ind w:firstLine="540"/>
        <w:jc w:val="center"/>
        <w:rPr>
          <w:b/>
          <w:sz w:val="24"/>
          <w:szCs w:val="24"/>
        </w:rPr>
      </w:pPr>
    </w:p>
    <w:p w:rsidR="00215BF8" w:rsidRPr="004100E6" w:rsidRDefault="00215BF8" w:rsidP="00215BF8">
      <w:pPr>
        <w:pStyle w:val="ConsPlusNormal"/>
        <w:widowControl/>
        <w:ind w:firstLine="540"/>
        <w:jc w:val="center"/>
        <w:rPr>
          <w:b/>
          <w:sz w:val="24"/>
          <w:szCs w:val="24"/>
        </w:rPr>
      </w:pPr>
      <w:r w:rsidRPr="004100E6">
        <w:rPr>
          <w:b/>
          <w:sz w:val="24"/>
          <w:szCs w:val="24"/>
        </w:rPr>
        <w:t>2. Порядок и условия командирования</w:t>
      </w:r>
    </w:p>
    <w:p w:rsidR="00215BF8" w:rsidRPr="004100E6" w:rsidRDefault="00215BF8" w:rsidP="00215BF8">
      <w:pPr>
        <w:pStyle w:val="ConsPlusNormal"/>
        <w:widowControl/>
        <w:ind w:firstLine="540"/>
        <w:jc w:val="both"/>
        <w:rPr>
          <w:sz w:val="24"/>
          <w:szCs w:val="24"/>
        </w:rPr>
      </w:pPr>
      <w:r w:rsidRPr="004100E6">
        <w:rPr>
          <w:sz w:val="24"/>
          <w:szCs w:val="24"/>
        </w:rPr>
        <w:t xml:space="preserve">2.1. В командировку направляются лица, состоящие в трудовых отношениях с администрацией </w:t>
      </w:r>
      <w:r w:rsidR="00407438" w:rsidRPr="004100E6">
        <w:rPr>
          <w:sz w:val="24"/>
          <w:szCs w:val="24"/>
        </w:rPr>
        <w:t>Мигнинского</w:t>
      </w:r>
      <w:r w:rsidR="00461232" w:rsidRPr="004100E6">
        <w:rPr>
          <w:sz w:val="24"/>
          <w:szCs w:val="24"/>
        </w:rPr>
        <w:t xml:space="preserve"> сельсовета</w:t>
      </w:r>
      <w:r w:rsidRPr="004100E6">
        <w:rPr>
          <w:sz w:val="24"/>
          <w:szCs w:val="24"/>
        </w:rPr>
        <w:t>.</w:t>
      </w:r>
    </w:p>
    <w:p w:rsidR="00215BF8" w:rsidRPr="004100E6" w:rsidRDefault="00215BF8" w:rsidP="00215BF8">
      <w:pPr>
        <w:pStyle w:val="ConsPlusNormal"/>
        <w:widowControl/>
        <w:ind w:firstLine="540"/>
        <w:jc w:val="both"/>
        <w:rPr>
          <w:sz w:val="24"/>
          <w:szCs w:val="24"/>
        </w:rPr>
      </w:pPr>
      <w:r w:rsidRPr="004100E6">
        <w:rPr>
          <w:sz w:val="24"/>
          <w:szCs w:val="24"/>
        </w:rPr>
        <w:t>Направление работника в командировки по территории Российской Федерации осуществляется:</w:t>
      </w:r>
    </w:p>
    <w:p w:rsidR="00215BF8" w:rsidRPr="004100E6" w:rsidRDefault="00215BF8" w:rsidP="00215BF8">
      <w:pPr>
        <w:pStyle w:val="ConsPlusNormal"/>
        <w:widowControl/>
        <w:ind w:firstLine="540"/>
        <w:jc w:val="both"/>
        <w:rPr>
          <w:sz w:val="24"/>
          <w:szCs w:val="24"/>
        </w:rPr>
      </w:pPr>
      <w:r w:rsidRPr="004100E6">
        <w:rPr>
          <w:sz w:val="24"/>
          <w:szCs w:val="24"/>
        </w:rPr>
        <w:t xml:space="preserve">2.1.1. </w:t>
      </w:r>
      <w:r w:rsidR="003042EA" w:rsidRPr="004100E6">
        <w:rPr>
          <w:sz w:val="24"/>
          <w:szCs w:val="24"/>
        </w:rPr>
        <w:t xml:space="preserve"> По </w:t>
      </w:r>
      <w:r w:rsidRPr="004100E6">
        <w:rPr>
          <w:sz w:val="24"/>
          <w:szCs w:val="24"/>
        </w:rPr>
        <w:t xml:space="preserve"> распо</w:t>
      </w:r>
      <w:r w:rsidR="003042EA" w:rsidRPr="004100E6">
        <w:rPr>
          <w:sz w:val="24"/>
          <w:szCs w:val="24"/>
        </w:rPr>
        <w:t>ряжению главы сельсовета</w:t>
      </w:r>
      <w:r w:rsidRPr="004100E6">
        <w:rPr>
          <w:sz w:val="24"/>
          <w:szCs w:val="24"/>
        </w:rPr>
        <w:t xml:space="preserve"> - в отношении</w:t>
      </w:r>
      <w:r w:rsidR="003042EA" w:rsidRPr="004100E6">
        <w:rPr>
          <w:sz w:val="24"/>
          <w:szCs w:val="24"/>
        </w:rPr>
        <w:t xml:space="preserve"> Работников администрации сельсовета</w:t>
      </w:r>
      <w:r w:rsidRPr="004100E6">
        <w:rPr>
          <w:sz w:val="24"/>
          <w:szCs w:val="24"/>
        </w:rPr>
        <w:t>;</w:t>
      </w:r>
    </w:p>
    <w:p w:rsidR="00215BF8" w:rsidRPr="004100E6" w:rsidRDefault="00215BF8" w:rsidP="00F4562E">
      <w:pPr>
        <w:pStyle w:val="ConsPlusNormal"/>
        <w:widowControl/>
        <w:ind w:firstLine="540"/>
        <w:jc w:val="both"/>
        <w:rPr>
          <w:sz w:val="24"/>
          <w:szCs w:val="24"/>
        </w:rPr>
      </w:pPr>
      <w:r w:rsidRPr="004100E6">
        <w:rPr>
          <w:sz w:val="24"/>
          <w:szCs w:val="24"/>
        </w:rPr>
        <w:t>2.2. Направление в командировку осуществляется на основании командировочного задания</w:t>
      </w:r>
      <w:r w:rsidR="00F4562E">
        <w:rPr>
          <w:sz w:val="24"/>
          <w:szCs w:val="24"/>
        </w:rPr>
        <w:t>.</w:t>
      </w:r>
      <w:r w:rsidR="0085759B">
        <w:rPr>
          <w:sz w:val="24"/>
          <w:szCs w:val="24"/>
        </w:rPr>
        <w:t xml:space="preserve"> </w:t>
      </w:r>
      <w:r w:rsidRPr="004100E6">
        <w:rPr>
          <w:sz w:val="24"/>
          <w:szCs w:val="24"/>
        </w:rPr>
        <w:t>Командировочное задание не оформляется при командиро</w:t>
      </w:r>
      <w:r w:rsidR="003042EA" w:rsidRPr="004100E6">
        <w:rPr>
          <w:sz w:val="24"/>
          <w:szCs w:val="24"/>
        </w:rPr>
        <w:t>вании Главы сельсовета</w:t>
      </w:r>
      <w:r w:rsidRPr="004100E6">
        <w:rPr>
          <w:sz w:val="24"/>
          <w:szCs w:val="24"/>
        </w:rPr>
        <w:t>.</w:t>
      </w:r>
    </w:p>
    <w:p w:rsidR="00215BF8" w:rsidRPr="004100E6" w:rsidRDefault="00215BF8" w:rsidP="00215BF8">
      <w:pPr>
        <w:pStyle w:val="ConsPlusNormal"/>
        <w:widowControl/>
        <w:ind w:firstLine="540"/>
        <w:jc w:val="both"/>
        <w:rPr>
          <w:sz w:val="24"/>
          <w:szCs w:val="24"/>
        </w:rPr>
      </w:pPr>
      <w:r w:rsidRPr="004100E6">
        <w:rPr>
          <w:sz w:val="24"/>
          <w:szCs w:val="24"/>
        </w:rPr>
        <w:t>2.3. При направлении работника в командировку оформляется командировочное удостоверение, подтверждающее срок пребывания должностного лица в командировке.</w:t>
      </w:r>
    </w:p>
    <w:p w:rsidR="0029230D" w:rsidRPr="004100E6" w:rsidRDefault="00215BF8" w:rsidP="00215BF8">
      <w:pPr>
        <w:pStyle w:val="ConsPlusNormal"/>
        <w:widowControl/>
        <w:ind w:firstLine="540"/>
        <w:jc w:val="both"/>
        <w:rPr>
          <w:color w:val="FF0000"/>
          <w:sz w:val="24"/>
          <w:szCs w:val="24"/>
        </w:rPr>
      </w:pPr>
      <w:r w:rsidRPr="004100E6">
        <w:rPr>
          <w:sz w:val="24"/>
          <w:szCs w:val="24"/>
        </w:rPr>
        <w:t>Командировочное удостоверение оформляется в одном экземпляре и подписывается лицом, направляющим в командировку.</w:t>
      </w:r>
      <w:r w:rsidRPr="004100E6">
        <w:rPr>
          <w:color w:val="FF0000"/>
          <w:sz w:val="24"/>
          <w:szCs w:val="24"/>
        </w:rPr>
        <w:t xml:space="preserve"> </w:t>
      </w:r>
    </w:p>
    <w:p w:rsidR="00215BF8" w:rsidRPr="004100E6" w:rsidRDefault="00215BF8" w:rsidP="00215BF8">
      <w:pPr>
        <w:pStyle w:val="ConsPlusNormal"/>
        <w:widowControl/>
        <w:ind w:firstLine="540"/>
        <w:jc w:val="both"/>
        <w:rPr>
          <w:sz w:val="24"/>
          <w:szCs w:val="24"/>
        </w:rPr>
      </w:pPr>
      <w:r w:rsidRPr="004100E6">
        <w:rPr>
          <w:sz w:val="24"/>
          <w:szCs w:val="24"/>
        </w:rPr>
        <w:t>2.</w:t>
      </w:r>
      <w:r w:rsidR="0029230D" w:rsidRPr="004100E6">
        <w:rPr>
          <w:sz w:val="24"/>
          <w:szCs w:val="24"/>
        </w:rPr>
        <w:t>4</w:t>
      </w:r>
      <w:r w:rsidRPr="004100E6">
        <w:rPr>
          <w:sz w:val="24"/>
          <w:szCs w:val="24"/>
        </w:rPr>
        <w:t>. Направление в командировки за пределы территории Российской Федерации осуществляется на основании соответствующего правового акта:</w:t>
      </w:r>
    </w:p>
    <w:p w:rsidR="00215BF8" w:rsidRPr="004100E6" w:rsidRDefault="0029230D" w:rsidP="00215BF8">
      <w:pPr>
        <w:pStyle w:val="ConsPlusNormal"/>
        <w:widowControl/>
        <w:ind w:firstLine="540"/>
        <w:jc w:val="both"/>
        <w:rPr>
          <w:sz w:val="24"/>
          <w:szCs w:val="24"/>
        </w:rPr>
      </w:pPr>
      <w:r w:rsidRPr="004100E6">
        <w:rPr>
          <w:sz w:val="24"/>
          <w:szCs w:val="24"/>
        </w:rPr>
        <w:t xml:space="preserve"> По </w:t>
      </w:r>
      <w:r w:rsidR="00215BF8" w:rsidRPr="004100E6">
        <w:rPr>
          <w:sz w:val="24"/>
          <w:szCs w:val="24"/>
        </w:rPr>
        <w:t xml:space="preserve"> распоряжению</w:t>
      </w:r>
      <w:r w:rsidRPr="004100E6">
        <w:rPr>
          <w:sz w:val="24"/>
          <w:szCs w:val="24"/>
        </w:rPr>
        <w:t xml:space="preserve"> главы сельсовета </w:t>
      </w:r>
      <w:r w:rsidR="00215BF8" w:rsidRPr="004100E6">
        <w:rPr>
          <w:sz w:val="24"/>
          <w:szCs w:val="24"/>
        </w:rPr>
        <w:t xml:space="preserve"> - в отношении работников администрации </w:t>
      </w:r>
      <w:r w:rsidRPr="004100E6">
        <w:rPr>
          <w:sz w:val="24"/>
          <w:szCs w:val="24"/>
        </w:rPr>
        <w:t>Мигнинского сельсовета</w:t>
      </w:r>
      <w:r w:rsidR="00215BF8" w:rsidRPr="004100E6">
        <w:rPr>
          <w:sz w:val="24"/>
          <w:szCs w:val="24"/>
        </w:rPr>
        <w:t>.</w:t>
      </w:r>
    </w:p>
    <w:p w:rsidR="00215BF8" w:rsidRPr="004100E6" w:rsidRDefault="00215BF8" w:rsidP="00215BF8">
      <w:pPr>
        <w:pStyle w:val="ConsPlusNormal"/>
        <w:widowControl/>
        <w:ind w:firstLine="540"/>
        <w:jc w:val="both"/>
        <w:rPr>
          <w:sz w:val="24"/>
          <w:szCs w:val="24"/>
        </w:rPr>
      </w:pPr>
      <w:r w:rsidRPr="004100E6">
        <w:rPr>
          <w:sz w:val="24"/>
          <w:szCs w:val="24"/>
        </w:rPr>
        <w:t>2.</w:t>
      </w:r>
      <w:r w:rsidR="0029230D" w:rsidRPr="004100E6">
        <w:rPr>
          <w:sz w:val="24"/>
          <w:szCs w:val="24"/>
        </w:rPr>
        <w:t>5</w:t>
      </w:r>
      <w:r w:rsidRPr="004100E6">
        <w:rPr>
          <w:sz w:val="24"/>
          <w:szCs w:val="24"/>
        </w:rPr>
        <w:t>. Направление в командировки за пределы территории Российской Федерации осуществляется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215BF8" w:rsidRPr="004100E6" w:rsidRDefault="00215BF8" w:rsidP="00215BF8">
      <w:pPr>
        <w:pStyle w:val="ConsPlusNormal"/>
        <w:widowControl/>
        <w:ind w:firstLine="540"/>
        <w:jc w:val="both"/>
        <w:rPr>
          <w:sz w:val="24"/>
          <w:szCs w:val="24"/>
        </w:rPr>
      </w:pPr>
      <w:r w:rsidRPr="004100E6">
        <w:rPr>
          <w:sz w:val="24"/>
          <w:szCs w:val="24"/>
        </w:rPr>
        <w:lastRenderedPageBreak/>
        <w:t>2.</w:t>
      </w:r>
      <w:r w:rsidR="0029230D" w:rsidRPr="004100E6">
        <w:rPr>
          <w:sz w:val="24"/>
          <w:szCs w:val="24"/>
        </w:rPr>
        <w:t>6</w:t>
      </w:r>
      <w:r w:rsidRPr="004100E6">
        <w:rPr>
          <w:sz w:val="24"/>
          <w:szCs w:val="24"/>
        </w:rPr>
        <w:t>. Не допускается направление работников в командировки за счет средств физических и юридических лиц, за исключением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края и государственными органами других государств, международными и иностранными организациями.</w:t>
      </w:r>
    </w:p>
    <w:p w:rsidR="00215BF8" w:rsidRPr="004100E6" w:rsidRDefault="00215BF8" w:rsidP="00215BF8">
      <w:pPr>
        <w:pStyle w:val="ConsPlusNormal"/>
        <w:widowControl/>
        <w:ind w:firstLine="540"/>
        <w:jc w:val="both"/>
        <w:rPr>
          <w:sz w:val="24"/>
          <w:szCs w:val="24"/>
        </w:rPr>
      </w:pPr>
      <w:r w:rsidRPr="004100E6">
        <w:rPr>
          <w:sz w:val="24"/>
          <w:szCs w:val="24"/>
        </w:rPr>
        <w:t>2.</w:t>
      </w:r>
      <w:r w:rsidR="005A4FF2" w:rsidRPr="004100E6">
        <w:rPr>
          <w:sz w:val="24"/>
          <w:szCs w:val="24"/>
        </w:rPr>
        <w:t>7</w:t>
      </w:r>
      <w:r w:rsidRPr="004100E6">
        <w:rPr>
          <w:sz w:val="24"/>
          <w:szCs w:val="24"/>
        </w:rPr>
        <w:t xml:space="preserve">. В случае если работник, направленный в командировку на территорию иностранного государства, в период командировки обеспечивается иностранной валютой на личные расходы за счет организации, в которую работник направлен в командировку, администрация </w:t>
      </w:r>
      <w:r w:rsidR="0029230D" w:rsidRPr="004100E6">
        <w:rPr>
          <w:sz w:val="24"/>
          <w:szCs w:val="24"/>
        </w:rPr>
        <w:t>Мигнинского сельсовета,</w:t>
      </w:r>
      <w:r w:rsidRPr="004100E6">
        <w:rPr>
          <w:sz w:val="24"/>
          <w:szCs w:val="24"/>
        </w:rPr>
        <w:t xml:space="preserve"> направляющие работника в командировку, выплату суточных не производят.</w:t>
      </w:r>
    </w:p>
    <w:p w:rsidR="00215BF8" w:rsidRPr="004100E6" w:rsidRDefault="00215BF8" w:rsidP="00215BF8">
      <w:pPr>
        <w:pStyle w:val="ConsPlusNormal"/>
        <w:widowControl/>
        <w:ind w:firstLine="540"/>
        <w:jc w:val="both"/>
        <w:rPr>
          <w:sz w:val="24"/>
          <w:szCs w:val="24"/>
        </w:rPr>
      </w:pPr>
      <w:r w:rsidRPr="004100E6">
        <w:rPr>
          <w:sz w:val="24"/>
          <w:szCs w:val="24"/>
        </w:rPr>
        <w:t>2.</w:t>
      </w:r>
      <w:r w:rsidR="005A4FF2" w:rsidRPr="004100E6">
        <w:rPr>
          <w:sz w:val="24"/>
          <w:szCs w:val="24"/>
        </w:rPr>
        <w:t>8</w:t>
      </w:r>
      <w:r w:rsidRPr="004100E6">
        <w:rPr>
          <w:sz w:val="24"/>
          <w:szCs w:val="24"/>
        </w:rPr>
        <w:t>. На работников, находящихся в командировке, распространяется режим рабочего (служебного) времени тех организаций, в которые они командированы.</w:t>
      </w:r>
    </w:p>
    <w:p w:rsidR="00215BF8" w:rsidRPr="004100E6" w:rsidRDefault="00215BF8" w:rsidP="00215BF8">
      <w:pPr>
        <w:pStyle w:val="ConsPlusNormal"/>
        <w:widowControl/>
        <w:ind w:firstLine="540"/>
        <w:jc w:val="both"/>
        <w:rPr>
          <w:sz w:val="24"/>
          <w:szCs w:val="24"/>
        </w:rPr>
      </w:pPr>
      <w:r w:rsidRPr="004100E6">
        <w:rPr>
          <w:sz w:val="24"/>
          <w:szCs w:val="24"/>
        </w:rPr>
        <w:t>2.</w:t>
      </w:r>
      <w:r w:rsidR="005A4FF2" w:rsidRPr="004100E6">
        <w:rPr>
          <w:sz w:val="24"/>
          <w:szCs w:val="24"/>
        </w:rPr>
        <w:t>9</w:t>
      </w:r>
      <w:r w:rsidR="00176E50" w:rsidRPr="004100E6">
        <w:rPr>
          <w:sz w:val="24"/>
          <w:szCs w:val="24"/>
        </w:rPr>
        <w:t>.</w:t>
      </w:r>
      <w:r w:rsidRPr="004100E6">
        <w:rPr>
          <w:sz w:val="24"/>
          <w:szCs w:val="24"/>
        </w:rPr>
        <w:t xml:space="preserve"> По возвращении из командировки работник обязан в течение трех служебных дней:</w:t>
      </w:r>
    </w:p>
    <w:p w:rsidR="00215BF8" w:rsidRPr="004100E6" w:rsidRDefault="00215BF8" w:rsidP="00215BF8">
      <w:pPr>
        <w:pStyle w:val="ConsPlusNormal"/>
        <w:widowControl/>
        <w:ind w:firstLine="540"/>
        <w:jc w:val="both"/>
        <w:rPr>
          <w:sz w:val="24"/>
          <w:szCs w:val="24"/>
        </w:rPr>
      </w:pPr>
      <w:r w:rsidRPr="004100E6">
        <w:rPr>
          <w:sz w:val="24"/>
          <w:szCs w:val="24"/>
        </w:rPr>
        <w:t>представить в осуществляющий возме</w:t>
      </w:r>
      <w:r w:rsidR="005A4FF2" w:rsidRPr="004100E6">
        <w:rPr>
          <w:sz w:val="24"/>
          <w:szCs w:val="24"/>
        </w:rPr>
        <w:t>щение командировочных расходов</w:t>
      </w:r>
      <w:r w:rsidRPr="004100E6">
        <w:rPr>
          <w:sz w:val="24"/>
          <w:szCs w:val="24"/>
        </w:rPr>
        <w:t xml:space="preserve"> </w:t>
      </w:r>
      <w:r w:rsidR="005A4FF2" w:rsidRPr="004100E6">
        <w:rPr>
          <w:sz w:val="24"/>
          <w:szCs w:val="24"/>
        </w:rPr>
        <w:t xml:space="preserve"> в бухгалтерию администрации</w:t>
      </w:r>
      <w:r w:rsidRPr="004100E6">
        <w:rPr>
          <w:sz w:val="24"/>
          <w:szCs w:val="24"/>
        </w:rPr>
        <w:t xml:space="preserve"> </w:t>
      </w:r>
      <w:r w:rsidR="005A4FF2" w:rsidRPr="004100E6">
        <w:rPr>
          <w:sz w:val="24"/>
          <w:szCs w:val="24"/>
        </w:rPr>
        <w:t>Мигнинского сельсовета</w:t>
      </w:r>
      <w:r w:rsidRPr="004100E6">
        <w:rPr>
          <w:sz w:val="24"/>
          <w:szCs w:val="24"/>
        </w:rPr>
        <w:t xml:space="preserve">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 командировкой расходах, произведенных с разрешения уполномоченного лица;</w:t>
      </w:r>
    </w:p>
    <w:p w:rsidR="00215BF8" w:rsidRPr="004100E6" w:rsidRDefault="00215BF8" w:rsidP="00215BF8">
      <w:pPr>
        <w:pStyle w:val="ConsPlusNormal"/>
        <w:widowControl/>
        <w:ind w:firstLine="540"/>
        <w:jc w:val="both"/>
        <w:rPr>
          <w:sz w:val="24"/>
          <w:szCs w:val="24"/>
        </w:rPr>
      </w:pPr>
      <w:r w:rsidRPr="004100E6">
        <w:rPr>
          <w:sz w:val="24"/>
          <w:szCs w:val="24"/>
        </w:rPr>
        <w:t xml:space="preserve">представить в администрацию </w:t>
      </w:r>
      <w:r w:rsidR="00AC1D63" w:rsidRPr="004100E6">
        <w:rPr>
          <w:sz w:val="24"/>
          <w:szCs w:val="24"/>
        </w:rPr>
        <w:t>Мигнинского сельсовета</w:t>
      </w:r>
      <w:r w:rsidRPr="004100E6">
        <w:rPr>
          <w:sz w:val="24"/>
          <w:szCs w:val="24"/>
        </w:rPr>
        <w:t xml:space="preserve"> отчет о выполненной работе за период пребывания в командировке.</w:t>
      </w:r>
    </w:p>
    <w:p w:rsidR="00215BF8" w:rsidRPr="004100E6" w:rsidRDefault="00215BF8" w:rsidP="00215BF8">
      <w:pPr>
        <w:pStyle w:val="ConsPlusNormal"/>
        <w:widowControl/>
        <w:ind w:firstLine="540"/>
        <w:jc w:val="both"/>
        <w:rPr>
          <w:sz w:val="24"/>
          <w:szCs w:val="24"/>
        </w:rPr>
      </w:pPr>
      <w:r w:rsidRPr="004100E6">
        <w:rPr>
          <w:sz w:val="24"/>
          <w:szCs w:val="24"/>
        </w:rPr>
        <w:t>Отчет о выполненной работе за период пребывания в командировке не представляется при командиро</w:t>
      </w:r>
      <w:r w:rsidR="00AC1D63" w:rsidRPr="004100E6">
        <w:rPr>
          <w:sz w:val="24"/>
          <w:szCs w:val="24"/>
        </w:rPr>
        <w:t>вании Главы сельсовета</w:t>
      </w:r>
      <w:r w:rsidRPr="004100E6">
        <w:rPr>
          <w:sz w:val="24"/>
          <w:szCs w:val="24"/>
        </w:rPr>
        <w:t>.</w:t>
      </w:r>
    </w:p>
    <w:p w:rsidR="00215BF8" w:rsidRPr="004100E6" w:rsidRDefault="00215BF8" w:rsidP="00215BF8">
      <w:pPr>
        <w:pStyle w:val="ConsPlusNormal"/>
        <w:ind w:firstLine="540"/>
        <w:jc w:val="both"/>
        <w:rPr>
          <w:sz w:val="24"/>
          <w:szCs w:val="24"/>
        </w:rPr>
      </w:pPr>
    </w:p>
    <w:p w:rsidR="00215BF8" w:rsidRPr="004100E6" w:rsidRDefault="00215BF8" w:rsidP="00215BF8">
      <w:pPr>
        <w:pStyle w:val="ConsPlusNormal"/>
        <w:ind w:firstLine="540"/>
        <w:jc w:val="center"/>
        <w:rPr>
          <w:b/>
          <w:sz w:val="24"/>
          <w:szCs w:val="24"/>
        </w:rPr>
      </w:pPr>
      <w:r w:rsidRPr="004100E6">
        <w:rPr>
          <w:b/>
          <w:sz w:val="24"/>
          <w:szCs w:val="24"/>
        </w:rPr>
        <w:t>3. Порядок, условия и размеры возмещения расходов, связанных с командировкой</w:t>
      </w:r>
    </w:p>
    <w:p w:rsidR="00215BF8" w:rsidRPr="004100E6" w:rsidRDefault="00215BF8" w:rsidP="00215BF8">
      <w:pPr>
        <w:pStyle w:val="ConsPlusNormal"/>
        <w:ind w:firstLine="540"/>
        <w:jc w:val="both"/>
        <w:rPr>
          <w:sz w:val="24"/>
          <w:szCs w:val="24"/>
        </w:rPr>
      </w:pPr>
      <w:r w:rsidRPr="004100E6">
        <w:rPr>
          <w:sz w:val="24"/>
          <w:szCs w:val="24"/>
        </w:rPr>
        <w:t>3.1. При направлении должностного лица в командировку ему возмещаются:</w:t>
      </w:r>
    </w:p>
    <w:p w:rsidR="00215BF8" w:rsidRPr="004100E6" w:rsidRDefault="00215BF8" w:rsidP="00215BF8">
      <w:pPr>
        <w:pStyle w:val="ConsPlusNormal"/>
        <w:ind w:firstLine="540"/>
        <w:jc w:val="both"/>
        <w:rPr>
          <w:sz w:val="24"/>
          <w:szCs w:val="24"/>
        </w:rPr>
      </w:pPr>
      <w:r w:rsidRPr="004100E6">
        <w:rPr>
          <w:sz w:val="24"/>
          <w:szCs w:val="24"/>
        </w:rPr>
        <w:t>1) расходы по проезду к месту командирования и обратно - к постоянному месту исполнения полномочий.</w:t>
      </w:r>
    </w:p>
    <w:p w:rsidR="00215BF8" w:rsidRPr="004100E6" w:rsidRDefault="00215BF8" w:rsidP="00215BF8">
      <w:pPr>
        <w:pStyle w:val="ConsPlusNormal"/>
        <w:ind w:firstLine="540"/>
        <w:jc w:val="both"/>
        <w:rPr>
          <w:sz w:val="24"/>
          <w:szCs w:val="24"/>
        </w:rPr>
      </w:pPr>
      <w:r w:rsidRPr="004100E6">
        <w:rPr>
          <w:sz w:val="24"/>
          <w:szCs w:val="24"/>
        </w:rPr>
        <w:t>2) расходы по проезду из одного населенного пункта в другой, если должностные лица направлены в несколько государственных органов (организаций), расположенных в разных населенных пунктах;</w:t>
      </w:r>
    </w:p>
    <w:p w:rsidR="00215BF8" w:rsidRPr="004100E6" w:rsidRDefault="00215BF8" w:rsidP="00215BF8">
      <w:pPr>
        <w:pStyle w:val="ConsPlusNormal"/>
        <w:ind w:firstLine="540"/>
        <w:jc w:val="both"/>
        <w:rPr>
          <w:sz w:val="24"/>
          <w:szCs w:val="24"/>
        </w:rPr>
      </w:pPr>
      <w:r w:rsidRPr="004100E6">
        <w:rPr>
          <w:sz w:val="24"/>
          <w:szCs w:val="24"/>
        </w:rPr>
        <w:t>3) расходы по бронированию и найму жилого помещения;</w:t>
      </w:r>
    </w:p>
    <w:p w:rsidR="00215BF8" w:rsidRPr="004100E6" w:rsidRDefault="00215BF8" w:rsidP="00215BF8">
      <w:pPr>
        <w:pStyle w:val="ConsPlusNormal"/>
        <w:ind w:firstLine="540"/>
        <w:jc w:val="both"/>
        <w:rPr>
          <w:sz w:val="24"/>
          <w:szCs w:val="24"/>
        </w:rPr>
      </w:pPr>
      <w:r w:rsidRPr="004100E6">
        <w:rPr>
          <w:sz w:val="24"/>
          <w:szCs w:val="24"/>
        </w:rPr>
        <w:t>4) дополнительные расходы, связанные с проживанием вне постоянного места жительства (суточные);</w:t>
      </w:r>
    </w:p>
    <w:p w:rsidR="00215BF8" w:rsidRPr="004100E6" w:rsidRDefault="00215BF8" w:rsidP="00215BF8">
      <w:pPr>
        <w:pStyle w:val="ConsPlusNormal"/>
        <w:ind w:firstLine="540"/>
        <w:jc w:val="both"/>
        <w:rPr>
          <w:sz w:val="24"/>
          <w:szCs w:val="24"/>
        </w:rPr>
      </w:pPr>
      <w:r w:rsidRPr="004100E6">
        <w:rPr>
          <w:sz w:val="24"/>
          <w:szCs w:val="24"/>
        </w:rPr>
        <w:t>5) иные расходы, связанные с командировкой, произведенные в соответствии с настоящим Пор</w:t>
      </w:r>
      <w:r w:rsidR="00DA083A">
        <w:rPr>
          <w:sz w:val="24"/>
          <w:szCs w:val="24"/>
        </w:rPr>
        <w:t>ядком</w:t>
      </w:r>
      <w:r w:rsidRPr="004100E6">
        <w:rPr>
          <w:sz w:val="24"/>
          <w:szCs w:val="24"/>
        </w:rPr>
        <w:t>.</w:t>
      </w:r>
    </w:p>
    <w:p w:rsidR="00215BF8" w:rsidRPr="004100E6" w:rsidRDefault="00215BF8" w:rsidP="00215BF8">
      <w:pPr>
        <w:pStyle w:val="ConsPlusNormal"/>
        <w:ind w:firstLine="540"/>
        <w:jc w:val="both"/>
        <w:rPr>
          <w:sz w:val="24"/>
          <w:szCs w:val="24"/>
        </w:rPr>
      </w:pPr>
      <w:r w:rsidRPr="004100E6">
        <w:rPr>
          <w:sz w:val="24"/>
          <w:szCs w:val="24"/>
        </w:rPr>
        <w:t>3.2. При направлении должностного лица в командировку на территорию иностранного государства ему дополнительно возмещаются:</w:t>
      </w:r>
    </w:p>
    <w:p w:rsidR="00215BF8" w:rsidRPr="004100E6" w:rsidRDefault="00215BF8" w:rsidP="00215BF8">
      <w:pPr>
        <w:pStyle w:val="ConsPlusNormal"/>
        <w:ind w:firstLine="540"/>
        <w:jc w:val="both"/>
        <w:rPr>
          <w:sz w:val="24"/>
          <w:szCs w:val="24"/>
        </w:rPr>
      </w:pPr>
      <w:r w:rsidRPr="004100E6">
        <w:rPr>
          <w:sz w:val="24"/>
          <w:szCs w:val="24"/>
        </w:rPr>
        <w:t>1) расходы на оформление заграничного паспорта, визы и других выездных документов;</w:t>
      </w:r>
    </w:p>
    <w:p w:rsidR="00215BF8" w:rsidRPr="004100E6" w:rsidRDefault="00215BF8" w:rsidP="00215BF8">
      <w:pPr>
        <w:pStyle w:val="ConsPlusNormal"/>
        <w:ind w:firstLine="540"/>
        <w:jc w:val="both"/>
        <w:rPr>
          <w:sz w:val="24"/>
          <w:szCs w:val="24"/>
        </w:rPr>
      </w:pPr>
      <w:r w:rsidRPr="004100E6">
        <w:rPr>
          <w:sz w:val="24"/>
          <w:szCs w:val="24"/>
        </w:rPr>
        <w:t>2) обязательные консульские и аэродромные сборы;</w:t>
      </w:r>
    </w:p>
    <w:p w:rsidR="00215BF8" w:rsidRPr="004100E6" w:rsidRDefault="00215BF8" w:rsidP="00215BF8">
      <w:pPr>
        <w:pStyle w:val="ConsPlusNormal"/>
        <w:ind w:firstLine="540"/>
        <w:jc w:val="both"/>
        <w:rPr>
          <w:sz w:val="24"/>
          <w:szCs w:val="24"/>
        </w:rPr>
      </w:pPr>
      <w:r w:rsidRPr="004100E6">
        <w:rPr>
          <w:sz w:val="24"/>
          <w:szCs w:val="24"/>
        </w:rPr>
        <w:t>3) сборы за право въезда или транзита автомобильного транспорта;</w:t>
      </w:r>
    </w:p>
    <w:p w:rsidR="00215BF8" w:rsidRPr="004100E6" w:rsidRDefault="00215BF8" w:rsidP="00215BF8">
      <w:pPr>
        <w:pStyle w:val="ConsPlusNormal"/>
        <w:ind w:firstLine="540"/>
        <w:jc w:val="both"/>
        <w:rPr>
          <w:sz w:val="24"/>
          <w:szCs w:val="24"/>
        </w:rPr>
      </w:pPr>
      <w:r w:rsidRPr="004100E6">
        <w:rPr>
          <w:sz w:val="24"/>
          <w:szCs w:val="24"/>
        </w:rPr>
        <w:t>4) расходы на оформление обязательной медицинской страховки;</w:t>
      </w:r>
    </w:p>
    <w:p w:rsidR="00215BF8" w:rsidRPr="004100E6" w:rsidRDefault="00215BF8" w:rsidP="00215BF8">
      <w:pPr>
        <w:pStyle w:val="ConsPlusNormal"/>
        <w:ind w:firstLine="540"/>
        <w:jc w:val="both"/>
        <w:rPr>
          <w:sz w:val="24"/>
          <w:szCs w:val="24"/>
        </w:rPr>
      </w:pPr>
      <w:r w:rsidRPr="004100E6">
        <w:rPr>
          <w:sz w:val="24"/>
          <w:szCs w:val="24"/>
        </w:rPr>
        <w:lastRenderedPageBreak/>
        <w:t>5) иные обязательные платежи и сборы.</w:t>
      </w:r>
    </w:p>
    <w:p w:rsidR="00215BF8" w:rsidRPr="004100E6" w:rsidRDefault="00215BF8" w:rsidP="00215BF8">
      <w:pPr>
        <w:pStyle w:val="ConsPlusNormal"/>
        <w:ind w:firstLine="540"/>
        <w:jc w:val="both"/>
        <w:rPr>
          <w:sz w:val="24"/>
          <w:szCs w:val="24"/>
        </w:rPr>
      </w:pPr>
      <w:r w:rsidRPr="004100E6">
        <w:rPr>
          <w:sz w:val="24"/>
          <w:szCs w:val="24"/>
        </w:rPr>
        <w:t>3.3. Возмещение расходов по бронированию и найму жилых помещений (кроме тех случаев, когда должностному лицу предоставляется бесплатное жилое помещение) осуществляется в размере документально подтвержденных фактических расходов, но не более 1500 рублей</w:t>
      </w:r>
      <w:r w:rsidR="00DA083A">
        <w:rPr>
          <w:sz w:val="24"/>
          <w:szCs w:val="24"/>
        </w:rPr>
        <w:t>.</w:t>
      </w:r>
      <w:r w:rsidRPr="004100E6">
        <w:rPr>
          <w:sz w:val="24"/>
          <w:szCs w:val="24"/>
        </w:rPr>
        <w:t xml:space="preserve"> </w:t>
      </w:r>
    </w:p>
    <w:p w:rsidR="00215BF8" w:rsidRPr="004100E6" w:rsidRDefault="00215BF8" w:rsidP="00215BF8">
      <w:pPr>
        <w:pStyle w:val="ConsPlusNormal"/>
        <w:ind w:firstLine="540"/>
        <w:jc w:val="both"/>
        <w:rPr>
          <w:sz w:val="24"/>
          <w:szCs w:val="24"/>
        </w:rPr>
      </w:pPr>
      <w:r w:rsidRPr="004100E6">
        <w:rPr>
          <w:sz w:val="24"/>
          <w:szCs w:val="24"/>
        </w:rPr>
        <w:t>3.4. При командировках на территории иностранных государств расходы по найму жилых помещений возмещаются по документально подтвержденным фактическим затратам, но не превышающим предельные нормы возмещения расходов по найму жилого помещения при командировках на территории иностранных государств работников организаций, финансируемых за счет средств федерального бюджета, устанавливаемые Министерством финансов Российской Федерации.</w:t>
      </w:r>
    </w:p>
    <w:p w:rsidR="00215BF8" w:rsidRPr="004100E6" w:rsidRDefault="00215BF8" w:rsidP="00215BF8">
      <w:pPr>
        <w:pStyle w:val="ConsPlusNormal"/>
        <w:ind w:firstLine="540"/>
        <w:jc w:val="both"/>
        <w:rPr>
          <w:sz w:val="24"/>
          <w:szCs w:val="24"/>
        </w:rPr>
      </w:pPr>
      <w:r w:rsidRPr="004100E6">
        <w:rPr>
          <w:sz w:val="24"/>
          <w:szCs w:val="24"/>
        </w:rPr>
        <w:t>3.5. Возмещение расходов на выплату суточных производится в размере 350 рублей за каждый день нахождения в командировке</w:t>
      </w:r>
      <w:r w:rsidR="004100E6" w:rsidRPr="004100E6">
        <w:rPr>
          <w:sz w:val="24"/>
          <w:szCs w:val="24"/>
        </w:rPr>
        <w:t>.</w:t>
      </w:r>
      <w:r w:rsidRPr="004100E6">
        <w:rPr>
          <w:sz w:val="24"/>
          <w:szCs w:val="24"/>
        </w:rPr>
        <w:t xml:space="preserve"> </w:t>
      </w:r>
    </w:p>
    <w:p w:rsidR="00215BF8" w:rsidRPr="004100E6" w:rsidRDefault="00215BF8" w:rsidP="00215BF8">
      <w:pPr>
        <w:pStyle w:val="ConsPlusNormal"/>
        <w:ind w:firstLine="540"/>
        <w:jc w:val="both"/>
        <w:rPr>
          <w:sz w:val="24"/>
          <w:szCs w:val="24"/>
        </w:rPr>
      </w:pPr>
      <w:r w:rsidRPr="004100E6">
        <w:rPr>
          <w:sz w:val="24"/>
          <w:szCs w:val="24"/>
        </w:rPr>
        <w:t>3.6. Суточные выплачиваются работнику за каждый день нахождения в командировке, включая выходные и праздничные дни, а также дни нахождения в пути.</w:t>
      </w:r>
    </w:p>
    <w:p w:rsidR="00215BF8" w:rsidRPr="004100E6" w:rsidRDefault="00215BF8" w:rsidP="00215BF8">
      <w:pPr>
        <w:pStyle w:val="ConsPlusNormal"/>
        <w:ind w:firstLine="540"/>
        <w:jc w:val="both"/>
        <w:rPr>
          <w:sz w:val="24"/>
          <w:szCs w:val="24"/>
        </w:rPr>
      </w:pPr>
      <w:r w:rsidRPr="004100E6">
        <w:rPr>
          <w:sz w:val="24"/>
          <w:szCs w:val="24"/>
        </w:rPr>
        <w:t>3.7. В случае направления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215BF8" w:rsidRPr="004100E6" w:rsidRDefault="00215BF8" w:rsidP="00215BF8">
      <w:pPr>
        <w:pStyle w:val="ConsPlusNormal"/>
        <w:ind w:firstLine="540"/>
        <w:jc w:val="both"/>
        <w:rPr>
          <w:sz w:val="24"/>
          <w:szCs w:val="24"/>
        </w:rPr>
      </w:pPr>
      <w:r w:rsidRPr="004100E6">
        <w:rPr>
          <w:sz w:val="24"/>
          <w:szCs w:val="24"/>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лицом, направляющим в командировку,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215BF8" w:rsidRPr="004100E6" w:rsidRDefault="00215BF8" w:rsidP="00215BF8">
      <w:pPr>
        <w:pStyle w:val="ConsPlusNormal"/>
        <w:ind w:firstLine="540"/>
        <w:jc w:val="both"/>
        <w:rPr>
          <w:sz w:val="24"/>
          <w:szCs w:val="24"/>
        </w:rPr>
      </w:pPr>
      <w:r w:rsidRPr="004100E6">
        <w:rPr>
          <w:sz w:val="24"/>
          <w:szCs w:val="24"/>
        </w:rPr>
        <w:t>Если работник по окончании рабочего дня остается в месте командирования, то расходы по найму жилого помещения при представлении соответствующих документов возмещаются работнику в размерах, определяемых пунктом 3.3 Порядка.</w:t>
      </w:r>
    </w:p>
    <w:p w:rsidR="00215BF8" w:rsidRPr="004100E6" w:rsidRDefault="00215BF8" w:rsidP="00215BF8">
      <w:pPr>
        <w:pStyle w:val="ConsPlusNormal"/>
        <w:ind w:firstLine="540"/>
        <w:jc w:val="both"/>
        <w:rPr>
          <w:sz w:val="24"/>
          <w:szCs w:val="24"/>
        </w:rPr>
      </w:pPr>
      <w:r w:rsidRPr="004100E6">
        <w:rPr>
          <w:sz w:val="24"/>
          <w:szCs w:val="24"/>
        </w:rPr>
        <w:t>3.8.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пунктом 3.3 Порядка.</w:t>
      </w:r>
    </w:p>
    <w:p w:rsidR="00215BF8" w:rsidRPr="004100E6" w:rsidRDefault="00215BF8" w:rsidP="00215BF8">
      <w:pPr>
        <w:pStyle w:val="ConsPlusNormal"/>
        <w:ind w:firstLine="540"/>
        <w:jc w:val="both"/>
        <w:rPr>
          <w:sz w:val="24"/>
          <w:szCs w:val="24"/>
        </w:rPr>
      </w:pPr>
      <w:r w:rsidRPr="004100E6">
        <w:rPr>
          <w:sz w:val="24"/>
          <w:szCs w:val="24"/>
        </w:rPr>
        <w:t>3.9. При командировках на территории иностранных государств суточные выплачиваются в рублевом эквиваленте по курсу, установленному Центральным банком России на день утверждения авансового отчета, в размерах, устанавливаемых Правительством Российской Федерации для организаций, финансируемых за счет средств федерального бюджета.</w:t>
      </w:r>
    </w:p>
    <w:p w:rsidR="00215BF8" w:rsidRPr="004100E6" w:rsidRDefault="00215BF8" w:rsidP="00215BF8">
      <w:pPr>
        <w:pStyle w:val="ConsPlusNormal"/>
        <w:ind w:firstLine="540"/>
        <w:jc w:val="both"/>
        <w:rPr>
          <w:sz w:val="24"/>
          <w:szCs w:val="24"/>
        </w:rPr>
      </w:pPr>
      <w:r w:rsidRPr="004100E6">
        <w:rPr>
          <w:sz w:val="24"/>
          <w:szCs w:val="24"/>
        </w:rPr>
        <w:t>3.10. При следовании работников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215BF8" w:rsidRPr="004100E6" w:rsidRDefault="00215BF8" w:rsidP="00215BF8">
      <w:pPr>
        <w:pStyle w:val="ConsPlusNormal"/>
        <w:ind w:firstLine="540"/>
        <w:jc w:val="both"/>
        <w:rPr>
          <w:sz w:val="24"/>
          <w:szCs w:val="24"/>
        </w:rPr>
      </w:pPr>
      <w:r w:rsidRPr="004100E6">
        <w:rPr>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работников.</w:t>
      </w:r>
    </w:p>
    <w:p w:rsidR="00215BF8" w:rsidRPr="004100E6" w:rsidRDefault="00215BF8" w:rsidP="00215BF8">
      <w:pPr>
        <w:pStyle w:val="ConsPlusNormal"/>
        <w:ind w:firstLine="540"/>
        <w:jc w:val="both"/>
        <w:rPr>
          <w:sz w:val="24"/>
          <w:szCs w:val="24"/>
        </w:rPr>
      </w:pPr>
      <w:r w:rsidRPr="004100E6">
        <w:rPr>
          <w:sz w:val="24"/>
          <w:szCs w:val="24"/>
        </w:rPr>
        <w:t>При направлении работников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w:t>
      </w:r>
    </w:p>
    <w:p w:rsidR="00215BF8" w:rsidRPr="004100E6" w:rsidRDefault="00215BF8" w:rsidP="00215BF8">
      <w:pPr>
        <w:pStyle w:val="ConsPlusNormal"/>
        <w:ind w:firstLine="540"/>
        <w:jc w:val="both"/>
        <w:rPr>
          <w:sz w:val="24"/>
          <w:szCs w:val="24"/>
        </w:rPr>
      </w:pPr>
      <w:r w:rsidRPr="004100E6">
        <w:rPr>
          <w:sz w:val="24"/>
          <w:szCs w:val="24"/>
        </w:rPr>
        <w:lastRenderedPageBreak/>
        <w:t>3.11. При направлении работников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rsidR="00215BF8" w:rsidRPr="004100E6" w:rsidRDefault="00215BF8" w:rsidP="00215BF8">
      <w:pPr>
        <w:pStyle w:val="ConsPlusNormal"/>
        <w:ind w:firstLine="540"/>
        <w:jc w:val="both"/>
        <w:rPr>
          <w:sz w:val="24"/>
          <w:szCs w:val="24"/>
        </w:rPr>
      </w:pPr>
      <w:r w:rsidRPr="004100E6">
        <w:rPr>
          <w:sz w:val="24"/>
          <w:szCs w:val="24"/>
        </w:rPr>
        <w:t>3.12.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установленных пунктом 3.9 Порядка.</w:t>
      </w:r>
    </w:p>
    <w:p w:rsidR="00215BF8" w:rsidRPr="004100E6" w:rsidRDefault="00215BF8" w:rsidP="00215BF8">
      <w:pPr>
        <w:pStyle w:val="ConsPlusNormal"/>
        <w:ind w:firstLine="540"/>
        <w:jc w:val="both"/>
        <w:rPr>
          <w:sz w:val="24"/>
          <w:szCs w:val="24"/>
        </w:rPr>
      </w:pPr>
      <w:r w:rsidRPr="004100E6">
        <w:rPr>
          <w:sz w:val="24"/>
          <w:szCs w:val="24"/>
        </w:rPr>
        <w:t>В случае если работник, направленный в командировку на территорию иностранного государства, в период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нормы расходов на выплату суточных, установленных пунктом 3.9 Порядка.</w:t>
      </w:r>
    </w:p>
    <w:p w:rsidR="00215BF8" w:rsidRPr="004100E6" w:rsidRDefault="00215BF8" w:rsidP="00215BF8">
      <w:pPr>
        <w:pStyle w:val="ConsPlusNormal"/>
        <w:ind w:firstLine="540"/>
        <w:jc w:val="both"/>
        <w:rPr>
          <w:sz w:val="24"/>
          <w:szCs w:val="24"/>
        </w:rPr>
      </w:pPr>
      <w:r w:rsidRPr="004100E6">
        <w:rPr>
          <w:sz w:val="24"/>
          <w:szCs w:val="24"/>
        </w:rPr>
        <w:t>3.13. Расходы по проезду работнику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направлен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документально подтверждающим эти расходы, но не выше размеров, установленных пунктом 3.15 Порядка.</w:t>
      </w:r>
    </w:p>
    <w:p w:rsidR="00215BF8" w:rsidRPr="004100E6" w:rsidRDefault="00215BF8" w:rsidP="00215BF8">
      <w:pPr>
        <w:pStyle w:val="ConsPlusNormal"/>
        <w:ind w:firstLine="540"/>
        <w:jc w:val="both"/>
        <w:rPr>
          <w:sz w:val="24"/>
          <w:szCs w:val="24"/>
        </w:rPr>
      </w:pPr>
      <w:r w:rsidRPr="004100E6">
        <w:rPr>
          <w:sz w:val="24"/>
          <w:szCs w:val="24"/>
        </w:rPr>
        <w:t>При отсутствии документов, подтверждающих расходы, оплата не производится.</w:t>
      </w:r>
    </w:p>
    <w:p w:rsidR="00215BF8" w:rsidRPr="004100E6" w:rsidRDefault="00215BF8" w:rsidP="00215BF8">
      <w:pPr>
        <w:pStyle w:val="ConsPlusNormal"/>
        <w:ind w:firstLine="540"/>
        <w:jc w:val="both"/>
        <w:rPr>
          <w:sz w:val="24"/>
          <w:szCs w:val="24"/>
        </w:rPr>
      </w:pPr>
      <w:r w:rsidRPr="004100E6">
        <w:rPr>
          <w:sz w:val="24"/>
          <w:szCs w:val="24"/>
        </w:rPr>
        <w:t>Работнику оплачиваются расходы по проезду до станции, пристани, аэропорта при наличии документов, подтверждающих эти расходы.</w:t>
      </w:r>
    </w:p>
    <w:p w:rsidR="00215BF8" w:rsidRPr="004100E6" w:rsidRDefault="00215BF8" w:rsidP="00215BF8">
      <w:pPr>
        <w:pStyle w:val="ConsPlusNormal"/>
        <w:ind w:firstLine="540"/>
        <w:jc w:val="both"/>
        <w:rPr>
          <w:sz w:val="24"/>
          <w:szCs w:val="24"/>
        </w:rPr>
      </w:pPr>
      <w:r w:rsidRPr="004100E6">
        <w:rPr>
          <w:sz w:val="24"/>
          <w:szCs w:val="24"/>
        </w:rPr>
        <w:t>3.14. Работнику в случае его временной нетрудоспособности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215BF8" w:rsidRPr="004100E6" w:rsidRDefault="00215BF8" w:rsidP="00215BF8">
      <w:pPr>
        <w:pStyle w:val="ConsPlusNormal"/>
        <w:ind w:firstLine="540"/>
        <w:jc w:val="both"/>
        <w:rPr>
          <w:sz w:val="24"/>
          <w:szCs w:val="24"/>
        </w:rPr>
      </w:pPr>
      <w:r w:rsidRPr="004100E6">
        <w:rPr>
          <w:sz w:val="24"/>
          <w:szCs w:val="24"/>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215BF8" w:rsidRPr="004100E6" w:rsidRDefault="00215BF8" w:rsidP="00215BF8">
      <w:pPr>
        <w:pStyle w:val="ConsPlusNormal"/>
        <w:ind w:firstLine="540"/>
        <w:jc w:val="both"/>
        <w:rPr>
          <w:sz w:val="24"/>
          <w:szCs w:val="24"/>
        </w:rPr>
      </w:pPr>
      <w:r w:rsidRPr="004100E6">
        <w:rPr>
          <w:sz w:val="24"/>
          <w:szCs w:val="24"/>
        </w:rPr>
        <w:t>3.15. Размер возмещения расходов по проезду к месту командировки и обратно устанавливается:</w:t>
      </w:r>
    </w:p>
    <w:p w:rsidR="00215BF8" w:rsidRPr="004100E6" w:rsidRDefault="00215BF8" w:rsidP="00215BF8">
      <w:pPr>
        <w:pStyle w:val="ConsPlusNormal"/>
        <w:ind w:firstLine="540"/>
        <w:jc w:val="both"/>
        <w:rPr>
          <w:sz w:val="24"/>
          <w:szCs w:val="24"/>
        </w:rPr>
      </w:pPr>
      <w:r w:rsidRPr="004100E6">
        <w:rPr>
          <w:sz w:val="24"/>
          <w:szCs w:val="24"/>
        </w:rPr>
        <w:t>1) железнодорожным транспортом - в размере стоимости проезда в купейном ва</w:t>
      </w:r>
      <w:r w:rsidR="00DA083A">
        <w:rPr>
          <w:sz w:val="24"/>
          <w:szCs w:val="24"/>
        </w:rPr>
        <w:t>гоне для Главы Мигнинского сельсовета</w:t>
      </w:r>
      <w:r w:rsidRPr="004100E6">
        <w:rPr>
          <w:sz w:val="24"/>
          <w:szCs w:val="24"/>
        </w:rPr>
        <w:t xml:space="preserve"> и плацкартном вагоне для иных должностных лиц.</w:t>
      </w:r>
    </w:p>
    <w:p w:rsidR="00215BF8" w:rsidRPr="004100E6" w:rsidRDefault="00215BF8" w:rsidP="00215BF8">
      <w:pPr>
        <w:pStyle w:val="ConsPlusNormal"/>
        <w:ind w:firstLine="540"/>
        <w:jc w:val="both"/>
        <w:rPr>
          <w:sz w:val="24"/>
          <w:szCs w:val="24"/>
        </w:rPr>
      </w:pPr>
      <w:r w:rsidRPr="004100E6">
        <w:rPr>
          <w:sz w:val="24"/>
          <w:szCs w:val="24"/>
        </w:rPr>
        <w:t>2) автомобильным транспортом - по тарифам, устанавливаемым перевозчиком;</w:t>
      </w:r>
    </w:p>
    <w:p w:rsidR="00215BF8" w:rsidRPr="004100E6" w:rsidRDefault="00215BF8" w:rsidP="00215BF8">
      <w:pPr>
        <w:pStyle w:val="ConsPlusNormal"/>
        <w:ind w:firstLine="540"/>
        <w:jc w:val="both"/>
        <w:rPr>
          <w:sz w:val="24"/>
          <w:szCs w:val="24"/>
        </w:rPr>
      </w:pPr>
      <w:r w:rsidRPr="004100E6">
        <w:rPr>
          <w:sz w:val="24"/>
          <w:szCs w:val="24"/>
        </w:rPr>
        <w:t xml:space="preserve">3) служебным автотранспортом – по фактическим расходам горюче – </w:t>
      </w:r>
      <w:r w:rsidRPr="004100E6">
        <w:rPr>
          <w:sz w:val="24"/>
          <w:szCs w:val="24"/>
        </w:rPr>
        <w:lastRenderedPageBreak/>
        <w:t xml:space="preserve">смазочных материалов, но не более норматива расхода на служебный автомобиль, установленный Постановлением администрации </w:t>
      </w:r>
      <w:r w:rsidR="00DA083A">
        <w:rPr>
          <w:sz w:val="24"/>
          <w:szCs w:val="24"/>
        </w:rPr>
        <w:t>Мигнинского сельсовета.</w:t>
      </w:r>
    </w:p>
    <w:p w:rsidR="00215BF8" w:rsidRPr="004100E6" w:rsidRDefault="00215BF8" w:rsidP="00215BF8">
      <w:pPr>
        <w:pStyle w:val="ConsPlusNormal"/>
        <w:ind w:firstLine="540"/>
        <w:jc w:val="both"/>
        <w:rPr>
          <w:sz w:val="24"/>
          <w:szCs w:val="24"/>
        </w:rPr>
      </w:pPr>
      <w:r w:rsidRPr="004100E6">
        <w:rPr>
          <w:sz w:val="24"/>
          <w:szCs w:val="24"/>
        </w:rPr>
        <w:t>3.16. Расходы по проезду при направлении работника в командировку на территории иностранных государств возмещаются ему в том же размере, что и при направлении в командировку в пределах территории Российской Федерации.</w:t>
      </w:r>
    </w:p>
    <w:p w:rsidR="00215BF8" w:rsidRPr="004100E6" w:rsidRDefault="00215BF8" w:rsidP="00215BF8">
      <w:pPr>
        <w:pStyle w:val="ConsPlusNormal"/>
        <w:ind w:firstLine="540"/>
        <w:jc w:val="both"/>
        <w:rPr>
          <w:sz w:val="24"/>
          <w:szCs w:val="24"/>
        </w:rPr>
      </w:pPr>
      <w:r w:rsidRPr="004100E6">
        <w:rPr>
          <w:sz w:val="24"/>
          <w:szCs w:val="24"/>
        </w:rPr>
        <w:t xml:space="preserve">3.17. Возмещение иных расходов, связанных с командировкой, осуществляется в пределах утвержденных бюджетных смет на содержание соответствующего юридического лица и производится с </w:t>
      </w:r>
      <w:r w:rsidR="0011369B">
        <w:rPr>
          <w:sz w:val="24"/>
          <w:szCs w:val="24"/>
        </w:rPr>
        <w:t>разрешения Главы Мигнинского сельсовета</w:t>
      </w:r>
      <w:r w:rsidRPr="004100E6">
        <w:rPr>
          <w:sz w:val="24"/>
          <w:szCs w:val="24"/>
        </w:rPr>
        <w:t>.</w:t>
      </w:r>
    </w:p>
    <w:p w:rsidR="00215BF8" w:rsidRPr="004100E6" w:rsidRDefault="00215BF8" w:rsidP="00215BF8">
      <w:pPr>
        <w:pStyle w:val="ConsPlusNormal"/>
        <w:ind w:firstLine="540"/>
        <w:jc w:val="both"/>
        <w:rPr>
          <w:sz w:val="24"/>
          <w:szCs w:val="24"/>
        </w:rPr>
      </w:pPr>
      <w:r w:rsidRPr="004100E6">
        <w:rPr>
          <w:sz w:val="24"/>
          <w:szCs w:val="24"/>
        </w:rPr>
        <w:t>3.18. При направлении работника в командировку ему выдается денежный аванс на оплату расходов по проезду, по найму жилого помещения, суточных и иных расходов, производимых в соответствии настоящим Порядком.</w:t>
      </w:r>
    </w:p>
    <w:p w:rsidR="00215BF8" w:rsidRPr="004100E6" w:rsidRDefault="00215BF8" w:rsidP="00215BF8">
      <w:pPr>
        <w:pStyle w:val="ConsPlusNormal"/>
        <w:ind w:firstLine="540"/>
        <w:jc w:val="both"/>
        <w:rPr>
          <w:sz w:val="24"/>
          <w:szCs w:val="24"/>
        </w:rPr>
      </w:pPr>
      <w:r w:rsidRPr="004100E6">
        <w:rPr>
          <w:sz w:val="24"/>
          <w:szCs w:val="24"/>
        </w:rPr>
        <w:t>Выдача наличных денег под отчет должна производиться исключительно при условии полного отчета работника по ранее выданному ему авансу.</w:t>
      </w:r>
    </w:p>
    <w:p w:rsidR="00C806ED" w:rsidRPr="004100E6" w:rsidRDefault="00C806ED" w:rsidP="00215BF8">
      <w:pPr>
        <w:pStyle w:val="ConsPlusNormal"/>
        <w:ind w:firstLine="540"/>
        <w:jc w:val="both"/>
        <w:rPr>
          <w:sz w:val="24"/>
          <w:szCs w:val="24"/>
        </w:rPr>
      </w:pPr>
    </w:p>
    <w:p w:rsidR="0011369B" w:rsidRDefault="0011369B" w:rsidP="00C806ED">
      <w:pPr>
        <w:ind w:firstLine="709"/>
        <w:jc w:val="center"/>
        <w:rPr>
          <w:rFonts w:ascii="Arial" w:hAnsi="Arial" w:cs="Arial"/>
          <w:b/>
          <w:sz w:val="24"/>
        </w:rPr>
      </w:pPr>
      <w:bookmarkStart w:id="2" w:name="_Hlk118203463"/>
    </w:p>
    <w:p w:rsidR="0011369B" w:rsidRDefault="0011369B" w:rsidP="00C806ED">
      <w:pPr>
        <w:ind w:firstLine="709"/>
        <w:jc w:val="center"/>
        <w:rPr>
          <w:rFonts w:ascii="Arial" w:hAnsi="Arial" w:cs="Arial"/>
          <w:b/>
          <w:sz w:val="24"/>
        </w:rPr>
      </w:pPr>
    </w:p>
    <w:p w:rsidR="00215BF8" w:rsidRPr="004100E6" w:rsidRDefault="00215BF8" w:rsidP="00C806ED">
      <w:pPr>
        <w:ind w:firstLine="709"/>
        <w:jc w:val="center"/>
        <w:rPr>
          <w:rFonts w:ascii="Arial" w:hAnsi="Arial" w:cs="Arial"/>
          <w:b/>
          <w:sz w:val="24"/>
        </w:rPr>
      </w:pPr>
      <w:r w:rsidRPr="004100E6">
        <w:rPr>
          <w:rFonts w:ascii="Arial" w:hAnsi="Arial" w:cs="Arial"/>
          <w:b/>
          <w:sz w:val="24"/>
        </w:rPr>
        <w:t>4. Размеры возмещения расходов, дополнительные гарантии командируемым работникам и членам их семей при командировании с территории Российской Федерации на территорию Донецкой Народной Республики и Луганской Народной Республики</w:t>
      </w:r>
    </w:p>
    <w:p w:rsidR="00215BF8" w:rsidRPr="004100E6" w:rsidRDefault="00E5542B" w:rsidP="00E5542B">
      <w:pPr>
        <w:ind w:firstLine="567"/>
        <w:jc w:val="both"/>
        <w:rPr>
          <w:rFonts w:ascii="Arial" w:hAnsi="Arial" w:cs="Arial"/>
          <w:sz w:val="24"/>
        </w:rPr>
      </w:pPr>
      <w:bookmarkStart w:id="3" w:name="_Hlk118207736"/>
      <w:bookmarkEnd w:id="2"/>
      <w:r w:rsidRPr="004100E6">
        <w:rPr>
          <w:rFonts w:ascii="Arial" w:hAnsi="Arial" w:cs="Arial"/>
          <w:sz w:val="24"/>
        </w:rPr>
        <w:t>4.</w:t>
      </w:r>
      <w:r w:rsidR="00215BF8" w:rsidRPr="004100E6">
        <w:rPr>
          <w:rFonts w:ascii="Arial" w:hAnsi="Arial" w:cs="Arial"/>
          <w:sz w:val="24"/>
        </w:rPr>
        <w:t>1.</w:t>
      </w:r>
      <w:r w:rsidRPr="004100E6">
        <w:rPr>
          <w:rFonts w:ascii="Arial" w:hAnsi="Arial" w:cs="Arial"/>
          <w:sz w:val="24"/>
        </w:rPr>
        <w:t xml:space="preserve"> </w:t>
      </w:r>
      <w:r w:rsidR="00215BF8" w:rsidRPr="004100E6">
        <w:rPr>
          <w:rFonts w:ascii="Arial" w:hAnsi="Arial" w:cs="Arial"/>
          <w:sz w:val="24"/>
        </w:rPr>
        <w:t>Размеры суточных в рублях, выплачиваемых служащим при командировании с территории Российской Федерации на территорию Донецкой Народной Республики и Луганской Народной Республики, определены Постановлением Правительства РФ от 14.05.2022 № 877 «Об отдельных вопросах обеспечения гарантий,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 и составляют 8480 рублей, а предельные нормы возмещения расходов по найму жилого помещения – до 7210 рублей.</w:t>
      </w:r>
    </w:p>
    <w:bookmarkEnd w:id="3"/>
    <w:p w:rsidR="00215BF8" w:rsidRPr="004100E6" w:rsidRDefault="00E5542B" w:rsidP="00E5542B">
      <w:pPr>
        <w:shd w:val="clear" w:color="auto" w:fill="FFFFFF"/>
        <w:ind w:firstLine="567"/>
        <w:jc w:val="both"/>
        <w:rPr>
          <w:rFonts w:ascii="Arial" w:hAnsi="Arial" w:cs="Arial"/>
          <w:sz w:val="24"/>
        </w:rPr>
      </w:pPr>
      <w:r w:rsidRPr="004100E6">
        <w:rPr>
          <w:rFonts w:ascii="Arial" w:hAnsi="Arial" w:cs="Arial"/>
          <w:sz w:val="24"/>
        </w:rPr>
        <w:t>4.</w:t>
      </w:r>
      <w:r w:rsidR="00215BF8" w:rsidRPr="004100E6">
        <w:rPr>
          <w:rFonts w:ascii="Arial" w:hAnsi="Arial" w:cs="Arial"/>
          <w:sz w:val="24"/>
        </w:rPr>
        <w:t>1.1. На время командировки, за служащим сохраняется денежное содержание (денежное вознаграждение, включая поощрение) по замещаемой им должности, в размере согласно пункта 2.10. указа Губернатора Красноярского края от 26.08.2011 № 155-уг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 края».</w:t>
      </w:r>
    </w:p>
    <w:p w:rsidR="00215BF8" w:rsidRPr="004100E6" w:rsidRDefault="00215BF8" w:rsidP="00215BF8">
      <w:pPr>
        <w:shd w:val="clear" w:color="auto" w:fill="FFFFFF"/>
        <w:ind w:firstLine="709"/>
        <w:jc w:val="both"/>
        <w:rPr>
          <w:rFonts w:ascii="Arial" w:hAnsi="Arial" w:cs="Arial"/>
          <w:sz w:val="24"/>
        </w:rPr>
      </w:pPr>
      <w:r w:rsidRPr="004100E6">
        <w:rPr>
          <w:rFonts w:ascii="Arial" w:hAnsi="Arial" w:cs="Arial"/>
          <w:sz w:val="24"/>
        </w:rPr>
        <w:t xml:space="preserve">Лицам, направленным (командированным) на территорию Донецкой Народной Республики, Луганской Народной Республики могут быть произведены дополнительные выплаты в соответствии </w:t>
      </w:r>
      <w:r w:rsidR="0011369B">
        <w:rPr>
          <w:rFonts w:ascii="Arial" w:hAnsi="Arial" w:cs="Arial"/>
          <w:sz w:val="24"/>
        </w:rPr>
        <w:t>с правовыми актами Президента Российской Федерации</w:t>
      </w:r>
      <w:r w:rsidRPr="004100E6">
        <w:rPr>
          <w:rFonts w:ascii="Arial" w:hAnsi="Arial" w:cs="Arial"/>
          <w:sz w:val="24"/>
        </w:rPr>
        <w:t>.</w:t>
      </w:r>
    </w:p>
    <w:p w:rsidR="00215BF8" w:rsidRPr="004100E6" w:rsidRDefault="00E5542B" w:rsidP="00E5542B">
      <w:pPr>
        <w:ind w:firstLine="567"/>
        <w:jc w:val="both"/>
        <w:rPr>
          <w:rFonts w:ascii="Arial" w:hAnsi="Arial" w:cs="Arial"/>
          <w:sz w:val="24"/>
        </w:rPr>
      </w:pPr>
      <w:r w:rsidRPr="004100E6">
        <w:rPr>
          <w:rFonts w:ascii="Arial" w:hAnsi="Arial" w:cs="Arial"/>
          <w:sz w:val="24"/>
        </w:rPr>
        <w:t>4.</w:t>
      </w:r>
      <w:r w:rsidR="00215BF8" w:rsidRPr="004100E6">
        <w:rPr>
          <w:rFonts w:ascii="Arial" w:hAnsi="Arial" w:cs="Arial"/>
          <w:sz w:val="24"/>
        </w:rPr>
        <w:t xml:space="preserve">1.2. Дополнительные социальные гарантии лицам, направленным (командированным) на территории Донецкой Народной Республики, Луганской Народной Республики, и членам их семей установлены в соответствии с Указом Президента РФ от 30.04.2022 № 248 от 30.04.2022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 </w:t>
      </w:r>
    </w:p>
    <w:p w:rsidR="00215BF8" w:rsidRPr="004100E6" w:rsidRDefault="00215BF8" w:rsidP="00215BF8">
      <w:pPr>
        <w:ind w:firstLine="709"/>
        <w:jc w:val="both"/>
        <w:rPr>
          <w:rFonts w:ascii="Arial" w:hAnsi="Arial" w:cs="Arial"/>
          <w:sz w:val="24"/>
        </w:rPr>
      </w:pPr>
      <w:r w:rsidRPr="004100E6">
        <w:rPr>
          <w:rFonts w:ascii="Arial" w:hAnsi="Arial" w:cs="Arial"/>
          <w:sz w:val="24"/>
        </w:rPr>
        <w:t xml:space="preserve">Порядок назначения и осуществления единовременных выплат работникам и членам их семей осуществляется в соответствии с Правилами назначения и </w:t>
      </w:r>
      <w:r w:rsidRPr="004100E6">
        <w:rPr>
          <w:rFonts w:ascii="Arial" w:hAnsi="Arial" w:cs="Arial"/>
          <w:sz w:val="24"/>
        </w:rPr>
        <w:lastRenderedPageBreak/>
        <w:t>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 утвержденными Постановлением Правительства РФ от 06.05.2022 № 824».</w:t>
      </w:r>
    </w:p>
    <w:p w:rsidR="00821794" w:rsidRPr="004100E6" w:rsidRDefault="00821794" w:rsidP="00215BF8">
      <w:pPr>
        <w:ind w:firstLine="709"/>
        <w:jc w:val="both"/>
        <w:rPr>
          <w:rFonts w:ascii="Arial" w:hAnsi="Arial" w:cs="Arial"/>
          <w:sz w:val="24"/>
        </w:rPr>
      </w:pPr>
    </w:p>
    <w:p w:rsidR="004C2A84" w:rsidRPr="004100E6" w:rsidRDefault="00A61A5A" w:rsidP="004525F1">
      <w:pPr>
        <w:ind w:firstLine="709"/>
        <w:jc w:val="center"/>
        <w:rPr>
          <w:rFonts w:ascii="Arial" w:hAnsi="Arial" w:cs="Arial"/>
          <w:b/>
          <w:sz w:val="24"/>
        </w:rPr>
      </w:pPr>
      <w:r w:rsidRPr="004100E6">
        <w:rPr>
          <w:rFonts w:ascii="Arial" w:hAnsi="Arial" w:cs="Arial"/>
          <w:b/>
          <w:sz w:val="24"/>
        </w:rPr>
        <w:t>5</w:t>
      </w:r>
      <w:r w:rsidR="00821794" w:rsidRPr="004100E6">
        <w:rPr>
          <w:rFonts w:ascii="Arial" w:hAnsi="Arial" w:cs="Arial"/>
          <w:b/>
          <w:sz w:val="24"/>
        </w:rPr>
        <w:t>. Размеры возмещения расходов, дополнительные гарантии командируемым работникам с территории Российской Федерации на территорию Донецкой Народной Республики</w:t>
      </w:r>
      <w:r w:rsidR="004C2A84" w:rsidRPr="004100E6">
        <w:rPr>
          <w:rFonts w:ascii="Arial" w:hAnsi="Arial" w:cs="Arial"/>
          <w:b/>
          <w:sz w:val="24"/>
        </w:rPr>
        <w:t>,</w:t>
      </w:r>
      <w:r w:rsidR="00821794" w:rsidRPr="004100E6">
        <w:rPr>
          <w:rFonts w:ascii="Arial" w:hAnsi="Arial" w:cs="Arial"/>
          <w:b/>
          <w:sz w:val="24"/>
        </w:rPr>
        <w:t xml:space="preserve"> Луганской Народной Республики</w:t>
      </w:r>
      <w:r w:rsidR="004C2A84" w:rsidRPr="004100E6">
        <w:rPr>
          <w:rFonts w:ascii="Arial" w:hAnsi="Arial" w:cs="Arial"/>
          <w:b/>
          <w:sz w:val="24"/>
        </w:rPr>
        <w:t xml:space="preserve">, Запорожской области и </w:t>
      </w:r>
      <w:r w:rsidR="004525F1" w:rsidRPr="004100E6">
        <w:rPr>
          <w:rFonts w:ascii="Arial" w:hAnsi="Arial" w:cs="Arial"/>
          <w:b/>
          <w:sz w:val="24"/>
        </w:rPr>
        <w:t>Х</w:t>
      </w:r>
      <w:r w:rsidR="004C2A84" w:rsidRPr="004100E6">
        <w:rPr>
          <w:rFonts w:ascii="Arial" w:hAnsi="Arial" w:cs="Arial"/>
          <w:b/>
          <w:sz w:val="24"/>
        </w:rPr>
        <w:t>ерсонской области</w:t>
      </w:r>
    </w:p>
    <w:p w:rsidR="00421981" w:rsidRPr="004100E6" w:rsidRDefault="00421981" w:rsidP="00421981">
      <w:pPr>
        <w:ind w:firstLine="709"/>
        <w:jc w:val="both"/>
        <w:rPr>
          <w:rFonts w:ascii="Arial" w:hAnsi="Arial" w:cs="Arial"/>
          <w:sz w:val="24"/>
          <w:shd w:val="clear" w:color="auto" w:fill="FFFFFF"/>
        </w:rPr>
      </w:pPr>
      <w:r w:rsidRPr="004100E6">
        <w:rPr>
          <w:rFonts w:ascii="Arial" w:hAnsi="Arial" w:cs="Arial"/>
          <w:sz w:val="24"/>
          <w:shd w:val="clear" w:color="auto" w:fill="FFFFFF"/>
        </w:rPr>
        <w:t>В период нахождения лиц в служебных командировках на территориях Донецкой Народной Республики, Луганской Народной Республики, Запорожской области и Херсонской области, установить:</w:t>
      </w:r>
    </w:p>
    <w:p w:rsidR="00421981" w:rsidRPr="004100E6" w:rsidRDefault="00E5542B" w:rsidP="00421981">
      <w:pPr>
        <w:ind w:firstLine="709"/>
        <w:jc w:val="both"/>
        <w:rPr>
          <w:rFonts w:ascii="Arial" w:hAnsi="Arial" w:cs="Arial"/>
          <w:sz w:val="24"/>
        </w:rPr>
      </w:pPr>
      <w:r w:rsidRPr="004100E6">
        <w:rPr>
          <w:rFonts w:ascii="Arial" w:hAnsi="Arial" w:cs="Arial"/>
          <w:color w:val="000000"/>
          <w:sz w:val="24"/>
        </w:rPr>
        <w:t>а)</w:t>
      </w:r>
      <w:r w:rsidR="00421981" w:rsidRPr="004100E6">
        <w:rPr>
          <w:rFonts w:ascii="Arial" w:hAnsi="Arial" w:cs="Arial"/>
          <w:color w:val="000000"/>
          <w:sz w:val="24"/>
        </w:rPr>
        <w:t xml:space="preserve">. </w:t>
      </w:r>
      <w:r w:rsidR="00421981" w:rsidRPr="004100E6">
        <w:rPr>
          <w:rFonts w:ascii="Arial" w:hAnsi="Arial" w:cs="Arial"/>
          <w:sz w:val="24"/>
        </w:rPr>
        <w:t>денежное вознаграждение (денежное содержание) выплачивается в двойном размере;</w:t>
      </w:r>
    </w:p>
    <w:p w:rsidR="00421981" w:rsidRPr="004100E6" w:rsidRDefault="00E5542B" w:rsidP="00E5542B">
      <w:pPr>
        <w:ind w:firstLine="709"/>
        <w:jc w:val="both"/>
        <w:rPr>
          <w:rFonts w:ascii="Arial" w:hAnsi="Arial" w:cs="Arial"/>
          <w:sz w:val="24"/>
        </w:rPr>
      </w:pPr>
      <w:r w:rsidRPr="004100E6">
        <w:rPr>
          <w:rFonts w:ascii="Arial" w:hAnsi="Arial" w:cs="Arial"/>
          <w:sz w:val="24"/>
        </w:rPr>
        <w:t>б)</w:t>
      </w:r>
      <w:r w:rsidR="00421981" w:rsidRPr="004100E6">
        <w:rPr>
          <w:rFonts w:ascii="Arial" w:hAnsi="Arial" w:cs="Arial"/>
          <w:sz w:val="24"/>
        </w:rPr>
        <w:t>.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4525F1" w:rsidRPr="004100E6" w:rsidRDefault="004525F1" w:rsidP="00421981">
      <w:pPr>
        <w:ind w:firstLine="709"/>
        <w:jc w:val="both"/>
        <w:rPr>
          <w:rFonts w:ascii="Arial" w:hAnsi="Arial" w:cs="Arial"/>
          <w:sz w:val="24"/>
        </w:rPr>
      </w:pPr>
    </w:p>
    <w:p w:rsidR="00421981" w:rsidRPr="004100E6" w:rsidRDefault="00421981" w:rsidP="00421981">
      <w:pPr>
        <w:ind w:firstLine="709"/>
        <w:jc w:val="both"/>
        <w:rPr>
          <w:rFonts w:ascii="Arial" w:hAnsi="Arial" w:cs="Arial"/>
          <w:sz w:val="24"/>
        </w:rPr>
      </w:pPr>
    </w:p>
    <w:p w:rsidR="00215BF8" w:rsidRPr="004100E6" w:rsidRDefault="00215BF8" w:rsidP="00215BF8">
      <w:pPr>
        <w:pStyle w:val="ConsPlusNormal"/>
        <w:ind w:firstLine="0"/>
        <w:jc w:val="both"/>
        <w:rPr>
          <w:sz w:val="24"/>
          <w:szCs w:val="24"/>
        </w:rPr>
      </w:pPr>
      <w:r w:rsidRPr="004100E6">
        <w:rPr>
          <w:sz w:val="24"/>
          <w:szCs w:val="24"/>
        </w:rPr>
        <w:tab/>
      </w:r>
      <w:r w:rsidRPr="004100E6">
        <w:rPr>
          <w:sz w:val="24"/>
          <w:szCs w:val="24"/>
        </w:rPr>
        <w:tab/>
      </w:r>
      <w:r w:rsidRPr="004100E6">
        <w:rPr>
          <w:sz w:val="24"/>
          <w:szCs w:val="24"/>
        </w:rPr>
        <w:tab/>
      </w:r>
      <w:r w:rsidRPr="004100E6">
        <w:rPr>
          <w:sz w:val="24"/>
          <w:szCs w:val="24"/>
        </w:rPr>
        <w:tab/>
      </w:r>
      <w:r w:rsidRPr="004100E6">
        <w:rPr>
          <w:sz w:val="24"/>
          <w:szCs w:val="24"/>
        </w:rPr>
        <w:tab/>
        <w:t xml:space="preserve">   </w:t>
      </w:r>
    </w:p>
    <w:p w:rsidR="00215BF8" w:rsidRPr="004100E6" w:rsidRDefault="00215BF8" w:rsidP="00215BF8">
      <w:pPr>
        <w:pStyle w:val="ConsPlusNormal"/>
        <w:ind w:firstLine="540"/>
        <w:jc w:val="both"/>
        <w:rPr>
          <w:sz w:val="24"/>
          <w:szCs w:val="24"/>
        </w:rPr>
      </w:pPr>
    </w:p>
    <w:p w:rsidR="00215BF8" w:rsidRPr="004100E6" w:rsidRDefault="00215BF8" w:rsidP="00215BF8">
      <w:pPr>
        <w:pStyle w:val="ConsPlusNormal"/>
        <w:ind w:firstLine="540"/>
        <w:jc w:val="both"/>
        <w:rPr>
          <w:sz w:val="24"/>
          <w:szCs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364DD8" w:rsidRPr="004100E6" w:rsidRDefault="00364DD8" w:rsidP="00364DD8">
      <w:pPr>
        <w:rPr>
          <w:rFonts w:ascii="Arial" w:hAnsi="Arial" w:cs="Arial"/>
          <w:sz w:val="24"/>
        </w:rPr>
      </w:pPr>
    </w:p>
    <w:p w:rsidR="00FB3604" w:rsidRPr="004100E6" w:rsidRDefault="00FB3604" w:rsidP="00364DD8">
      <w:pPr>
        <w:rPr>
          <w:rFonts w:ascii="Arial" w:hAnsi="Arial" w:cs="Arial"/>
          <w:sz w:val="24"/>
        </w:rPr>
      </w:pPr>
    </w:p>
    <w:p w:rsidR="00FB3604" w:rsidRPr="004100E6" w:rsidRDefault="00FB3604" w:rsidP="00364DD8">
      <w:pPr>
        <w:rPr>
          <w:rFonts w:ascii="Arial" w:hAnsi="Arial" w:cs="Arial"/>
          <w:sz w:val="24"/>
        </w:rPr>
      </w:pPr>
    </w:p>
    <w:p w:rsidR="00FB3604" w:rsidRPr="004100E6" w:rsidRDefault="00FB3604" w:rsidP="00364DD8">
      <w:pPr>
        <w:rPr>
          <w:rFonts w:ascii="Arial" w:hAnsi="Arial" w:cs="Arial"/>
          <w:sz w:val="24"/>
        </w:rPr>
      </w:pPr>
    </w:p>
    <w:p w:rsidR="00FB3604" w:rsidRPr="004100E6" w:rsidRDefault="00FB3604" w:rsidP="00364DD8">
      <w:pPr>
        <w:rPr>
          <w:rFonts w:ascii="Arial" w:hAnsi="Arial" w:cs="Arial"/>
          <w:sz w:val="24"/>
        </w:rPr>
      </w:pPr>
    </w:p>
    <w:p w:rsidR="00FB3604" w:rsidRPr="004100E6" w:rsidRDefault="00FB3604" w:rsidP="00364DD8">
      <w:pPr>
        <w:rPr>
          <w:rFonts w:ascii="Arial" w:hAnsi="Arial" w:cs="Arial"/>
          <w:sz w:val="24"/>
        </w:rPr>
      </w:pPr>
    </w:p>
    <w:sectPr w:rsidR="00FB3604" w:rsidRPr="004100E6">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04" w:rsidRDefault="00095004" w:rsidP="00E5542B">
      <w:r>
        <w:separator/>
      </w:r>
    </w:p>
  </w:endnote>
  <w:endnote w:type="continuationSeparator" w:id="0">
    <w:p w:rsidR="00095004" w:rsidRDefault="00095004" w:rsidP="00E5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04" w:rsidRDefault="00095004" w:rsidP="00E5542B">
      <w:r>
        <w:separator/>
      </w:r>
    </w:p>
  </w:footnote>
  <w:footnote w:type="continuationSeparator" w:id="0">
    <w:p w:rsidR="00095004" w:rsidRDefault="00095004" w:rsidP="00E5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2B" w:rsidRDefault="00E5542B" w:rsidP="005B647A">
    <w:pPr>
      <w:pStyle w:val="a7"/>
    </w:pPr>
  </w:p>
  <w:p w:rsidR="005B647A" w:rsidRPr="005B647A" w:rsidRDefault="005B647A" w:rsidP="005B64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33BBF"/>
    <w:multiLevelType w:val="hybridMultilevel"/>
    <w:tmpl w:val="8A44F976"/>
    <w:lvl w:ilvl="0" w:tplc="1218662E">
      <w:start w:val="1"/>
      <w:numFmt w:val="decimal"/>
      <w:lvlText w:val="%1."/>
      <w:lvlJc w:val="left"/>
      <w:pPr>
        <w:ind w:left="1425" w:hanging="88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A8"/>
    <w:rsid w:val="00022E9F"/>
    <w:rsid w:val="00095004"/>
    <w:rsid w:val="0011369B"/>
    <w:rsid w:val="001351D6"/>
    <w:rsid w:val="00152DF2"/>
    <w:rsid w:val="00176E50"/>
    <w:rsid w:val="001D40C4"/>
    <w:rsid w:val="00215BF8"/>
    <w:rsid w:val="002176A1"/>
    <w:rsid w:val="0029230D"/>
    <w:rsid w:val="003042EA"/>
    <w:rsid w:val="0031316A"/>
    <w:rsid w:val="00351ED5"/>
    <w:rsid w:val="00364DD8"/>
    <w:rsid w:val="00407438"/>
    <w:rsid w:val="004100E6"/>
    <w:rsid w:val="0041062D"/>
    <w:rsid w:val="00421981"/>
    <w:rsid w:val="004426CE"/>
    <w:rsid w:val="004525F1"/>
    <w:rsid w:val="00461232"/>
    <w:rsid w:val="00487CC7"/>
    <w:rsid w:val="004C2A84"/>
    <w:rsid w:val="005411FA"/>
    <w:rsid w:val="005675C0"/>
    <w:rsid w:val="005A4FF2"/>
    <w:rsid w:val="005B53BA"/>
    <w:rsid w:val="005B647A"/>
    <w:rsid w:val="006650A1"/>
    <w:rsid w:val="007A728E"/>
    <w:rsid w:val="007E2364"/>
    <w:rsid w:val="008200A8"/>
    <w:rsid w:val="00821794"/>
    <w:rsid w:val="0085759B"/>
    <w:rsid w:val="009014A9"/>
    <w:rsid w:val="00931F2F"/>
    <w:rsid w:val="009C105A"/>
    <w:rsid w:val="00A143A8"/>
    <w:rsid w:val="00A53B36"/>
    <w:rsid w:val="00A61A5A"/>
    <w:rsid w:val="00AC1D63"/>
    <w:rsid w:val="00AE54D2"/>
    <w:rsid w:val="00B1601D"/>
    <w:rsid w:val="00B41530"/>
    <w:rsid w:val="00B71F32"/>
    <w:rsid w:val="00C37738"/>
    <w:rsid w:val="00C43E4D"/>
    <w:rsid w:val="00C73276"/>
    <w:rsid w:val="00C806ED"/>
    <w:rsid w:val="00C91D87"/>
    <w:rsid w:val="00CA5BCD"/>
    <w:rsid w:val="00CF191F"/>
    <w:rsid w:val="00D02793"/>
    <w:rsid w:val="00D91C19"/>
    <w:rsid w:val="00DA083A"/>
    <w:rsid w:val="00E5542B"/>
    <w:rsid w:val="00E87F75"/>
    <w:rsid w:val="00E94817"/>
    <w:rsid w:val="00EA39CF"/>
    <w:rsid w:val="00F20C80"/>
    <w:rsid w:val="00F4562E"/>
    <w:rsid w:val="00F76C24"/>
    <w:rsid w:val="00F92E7D"/>
    <w:rsid w:val="00FB0B19"/>
    <w:rsid w:val="00FB3604"/>
    <w:rsid w:val="00FF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3A8"/>
    <w:pPr>
      <w:spacing w:after="0" w:line="240" w:lineRule="auto"/>
    </w:pPr>
    <w:rPr>
      <w:rFonts w:ascii="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3A8"/>
    <w:rPr>
      <w:rFonts w:ascii="Tahoma" w:hAnsi="Tahoma" w:cs="Tahoma"/>
      <w:sz w:val="16"/>
      <w:szCs w:val="16"/>
    </w:rPr>
  </w:style>
  <w:style w:type="character" w:customStyle="1" w:styleId="a4">
    <w:name w:val="Текст выноски Знак"/>
    <w:basedOn w:val="a0"/>
    <w:link w:val="a3"/>
    <w:uiPriority w:val="99"/>
    <w:semiHidden/>
    <w:locked/>
    <w:rsid w:val="00A143A8"/>
    <w:rPr>
      <w:rFonts w:ascii="Tahoma" w:hAnsi="Tahoma" w:cs="Tahoma"/>
      <w:sz w:val="16"/>
      <w:szCs w:val="16"/>
      <w:lang w:val="x-none" w:eastAsia="ru-RU"/>
    </w:rPr>
  </w:style>
  <w:style w:type="paragraph" w:customStyle="1" w:styleId="ConsPlusNormal">
    <w:name w:val="ConsPlusNormal"/>
    <w:rsid w:val="00C91D87"/>
    <w:pPr>
      <w:widowControl w:val="0"/>
      <w:suppressAutoHyphens/>
      <w:autoSpaceDE w:val="0"/>
      <w:spacing w:after="0" w:line="240" w:lineRule="auto"/>
      <w:ind w:firstLine="720"/>
    </w:pPr>
    <w:rPr>
      <w:rFonts w:ascii="Arial" w:hAnsi="Arial" w:cs="Arial"/>
      <w:sz w:val="20"/>
      <w:szCs w:val="20"/>
      <w:lang w:eastAsia="zh-CN"/>
    </w:rPr>
  </w:style>
  <w:style w:type="character" w:styleId="a5">
    <w:name w:val="Hyperlink"/>
    <w:basedOn w:val="a0"/>
    <w:uiPriority w:val="99"/>
    <w:rsid w:val="006650A1"/>
    <w:rPr>
      <w:rFonts w:cs="Times New Roman"/>
      <w:color w:val="0000FF" w:themeColor="hyperlink"/>
      <w:u w:val="single"/>
    </w:rPr>
  </w:style>
  <w:style w:type="character" w:customStyle="1" w:styleId="UnresolvedMention">
    <w:name w:val="Unresolved Mention"/>
    <w:basedOn w:val="a0"/>
    <w:uiPriority w:val="99"/>
    <w:semiHidden/>
    <w:unhideWhenUsed/>
    <w:rsid w:val="006650A1"/>
    <w:rPr>
      <w:rFonts w:cs="Times New Roman"/>
      <w:color w:val="605E5C"/>
      <w:shd w:val="clear" w:color="auto" w:fill="E1DFDD"/>
    </w:rPr>
  </w:style>
  <w:style w:type="paragraph" w:styleId="a6">
    <w:name w:val="List Paragraph"/>
    <w:basedOn w:val="a"/>
    <w:uiPriority w:val="34"/>
    <w:qFormat/>
    <w:rsid w:val="00B41530"/>
    <w:pPr>
      <w:ind w:left="720"/>
      <w:contextualSpacing/>
    </w:pPr>
  </w:style>
  <w:style w:type="paragraph" w:styleId="a7">
    <w:name w:val="header"/>
    <w:basedOn w:val="a"/>
    <w:link w:val="a8"/>
    <w:uiPriority w:val="99"/>
    <w:rsid w:val="00E5542B"/>
    <w:pPr>
      <w:tabs>
        <w:tab w:val="center" w:pos="4677"/>
        <w:tab w:val="right" w:pos="9355"/>
      </w:tabs>
    </w:pPr>
  </w:style>
  <w:style w:type="character" w:customStyle="1" w:styleId="a8">
    <w:name w:val="Верхний колонтитул Знак"/>
    <w:basedOn w:val="a0"/>
    <w:link w:val="a7"/>
    <w:uiPriority w:val="99"/>
    <w:locked/>
    <w:rsid w:val="00E5542B"/>
    <w:rPr>
      <w:rFonts w:ascii="Times New Roman" w:hAnsi="Times New Roman" w:cs="Times New Roman"/>
      <w:sz w:val="24"/>
      <w:szCs w:val="24"/>
      <w:lang w:val="x-none" w:eastAsia="ru-RU"/>
    </w:rPr>
  </w:style>
  <w:style w:type="paragraph" w:styleId="a9">
    <w:name w:val="footer"/>
    <w:basedOn w:val="a"/>
    <w:link w:val="aa"/>
    <w:uiPriority w:val="99"/>
    <w:rsid w:val="00E5542B"/>
    <w:pPr>
      <w:tabs>
        <w:tab w:val="center" w:pos="4677"/>
        <w:tab w:val="right" w:pos="9355"/>
      </w:tabs>
    </w:pPr>
  </w:style>
  <w:style w:type="character" w:customStyle="1" w:styleId="aa">
    <w:name w:val="Нижний колонтитул Знак"/>
    <w:basedOn w:val="a0"/>
    <w:link w:val="a9"/>
    <w:uiPriority w:val="99"/>
    <w:locked/>
    <w:rsid w:val="00E5542B"/>
    <w:rPr>
      <w:rFonts w:ascii="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3A8"/>
    <w:pPr>
      <w:spacing w:after="0" w:line="240" w:lineRule="auto"/>
    </w:pPr>
    <w:rPr>
      <w:rFonts w:ascii="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3A8"/>
    <w:rPr>
      <w:rFonts w:ascii="Tahoma" w:hAnsi="Tahoma" w:cs="Tahoma"/>
      <w:sz w:val="16"/>
      <w:szCs w:val="16"/>
    </w:rPr>
  </w:style>
  <w:style w:type="character" w:customStyle="1" w:styleId="a4">
    <w:name w:val="Текст выноски Знак"/>
    <w:basedOn w:val="a0"/>
    <w:link w:val="a3"/>
    <w:uiPriority w:val="99"/>
    <w:semiHidden/>
    <w:locked/>
    <w:rsid w:val="00A143A8"/>
    <w:rPr>
      <w:rFonts w:ascii="Tahoma" w:hAnsi="Tahoma" w:cs="Tahoma"/>
      <w:sz w:val="16"/>
      <w:szCs w:val="16"/>
      <w:lang w:val="x-none" w:eastAsia="ru-RU"/>
    </w:rPr>
  </w:style>
  <w:style w:type="paragraph" w:customStyle="1" w:styleId="ConsPlusNormal">
    <w:name w:val="ConsPlusNormal"/>
    <w:rsid w:val="00C91D87"/>
    <w:pPr>
      <w:widowControl w:val="0"/>
      <w:suppressAutoHyphens/>
      <w:autoSpaceDE w:val="0"/>
      <w:spacing w:after="0" w:line="240" w:lineRule="auto"/>
      <w:ind w:firstLine="720"/>
    </w:pPr>
    <w:rPr>
      <w:rFonts w:ascii="Arial" w:hAnsi="Arial" w:cs="Arial"/>
      <w:sz w:val="20"/>
      <w:szCs w:val="20"/>
      <w:lang w:eastAsia="zh-CN"/>
    </w:rPr>
  </w:style>
  <w:style w:type="character" w:styleId="a5">
    <w:name w:val="Hyperlink"/>
    <w:basedOn w:val="a0"/>
    <w:uiPriority w:val="99"/>
    <w:rsid w:val="006650A1"/>
    <w:rPr>
      <w:rFonts w:cs="Times New Roman"/>
      <w:color w:val="0000FF" w:themeColor="hyperlink"/>
      <w:u w:val="single"/>
    </w:rPr>
  </w:style>
  <w:style w:type="character" w:customStyle="1" w:styleId="UnresolvedMention">
    <w:name w:val="Unresolved Mention"/>
    <w:basedOn w:val="a0"/>
    <w:uiPriority w:val="99"/>
    <w:semiHidden/>
    <w:unhideWhenUsed/>
    <w:rsid w:val="006650A1"/>
    <w:rPr>
      <w:rFonts w:cs="Times New Roman"/>
      <w:color w:val="605E5C"/>
      <w:shd w:val="clear" w:color="auto" w:fill="E1DFDD"/>
    </w:rPr>
  </w:style>
  <w:style w:type="paragraph" w:styleId="a6">
    <w:name w:val="List Paragraph"/>
    <w:basedOn w:val="a"/>
    <w:uiPriority w:val="34"/>
    <w:qFormat/>
    <w:rsid w:val="00B41530"/>
    <w:pPr>
      <w:ind w:left="720"/>
      <w:contextualSpacing/>
    </w:pPr>
  </w:style>
  <w:style w:type="paragraph" w:styleId="a7">
    <w:name w:val="header"/>
    <w:basedOn w:val="a"/>
    <w:link w:val="a8"/>
    <w:uiPriority w:val="99"/>
    <w:rsid w:val="00E5542B"/>
    <w:pPr>
      <w:tabs>
        <w:tab w:val="center" w:pos="4677"/>
        <w:tab w:val="right" w:pos="9355"/>
      </w:tabs>
    </w:pPr>
  </w:style>
  <w:style w:type="character" w:customStyle="1" w:styleId="a8">
    <w:name w:val="Верхний колонтитул Знак"/>
    <w:basedOn w:val="a0"/>
    <w:link w:val="a7"/>
    <w:uiPriority w:val="99"/>
    <w:locked/>
    <w:rsid w:val="00E5542B"/>
    <w:rPr>
      <w:rFonts w:ascii="Times New Roman" w:hAnsi="Times New Roman" w:cs="Times New Roman"/>
      <w:sz w:val="24"/>
      <w:szCs w:val="24"/>
      <w:lang w:val="x-none" w:eastAsia="ru-RU"/>
    </w:rPr>
  </w:style>
  <w:style w:type="paragraph" w:styleId="a9">
    <w:name w:val="footer"/>
    <w:basedOn w:val="a"/>
    <w:link w:val="aa"/>
    <w:uiPriority w:val="99"/>
    <w:rsid w:val="00E5542B"/>
    <w:pPr>
      <w:tabs>
        <w:tab w:val="center" w:pos="4677"/>
        <w:tab w:val="right" w:pos="9355"/>
      </w:tabs>
    </w:pPr>
  </w:style>
  <w:style w:type="character" w:customStyle="1" w:styleId="aa">
    <w:name w:val="Нижний колонтитул Знак"/>
    <w:basedOn w:val="a0"/>
    <w:link w:val="a9"/>
    <w:uiPriority w:val="99"/>
    <w:locked/>
    <w:rsid w:val="00E5542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69773">
      <w:marLeft w:val="0"/>
      <w:marRight w:val="0"/>
      <w:marTop w:val="0"/>
      <w:marBottom w:val="0"/>
      <w:divBdr>
        <w:top w:val="none" w:sz="0" w:space="0" w:color="auto"/>
        <w:left w:val="none" w:sz="0" w:space="0" w:color="auto"/>
        <w:bottom w:val="none" w:sz="0" w:space="0" w:color="auto"/>
        <w:right w:val="none" w:sz="0" w:space="0" w:color="auto"/>
      </w:divBdr>
    </w:div>
    <w:div w:id="2015569774">
      <w:marLeft w:val="0"/>
      <w:marRight w:val="0"/>
      <w:marTop w:val="0"/>
      <w:marBottom w:val="0"/>
      <w:divBdr>
        <w:top w:val="none" w:sz="0" w:space="0" w:color="auto"/>
        <w:left w:val="none" w:sz="0" w:space="0" w:color="auto"/>
        <w:bottom w:val="none" w:sz="0" w:space="0" w:color="auto"/>
        <w:right w:val="none" w:sz="0" w:space="0" w:color="auto"/>
      </w:divBdr>
    </w:div>
    <w:div w:id="2015569775">
      <w:marLeft w:val="0"/>
      <w:marRight w:val="0"/>
      <w:marTop w:val="0"/>
      <w:marBottom w:val="0"/>
      <w:divBdr>
        <w:top w:val="none" w:sz="0" w:space="0" w:color="auto"/>
        <w:left w:val="none" w:sz="0" w:space="0" w:color="auto"/>
        <w:bottom w:val="none" w:sz="0" w:space="0" w:color="auto"/>
        <w:right w:val="none" w:sz="0" w:space="0" w:color="auto"/>
      </w:divBdr>
    </w:div>
    <w:div w:id="2015569776">
      <w:marLeft w:val="0"/>
      <w:marRight w:val="0"/>
      <w:marTop w:val="0"/>
      <w:marBottom w:val="0"/>
      <w:divBdr>
        <w:top w:val="none" w:sz="0" w:space="0" w:color="auto"/>
        <w:left w:val="none" w:sz="0" w:space="0" w:color="auto"/>
        <w:bottom w:val="none" w:sz="0" w:space="0" w:color="auto"/>
        <w:right w:val="none" w:sz="0" w:space="0" w:color="auto"/>
      </w:divBdr>
    </w:div>
    <w:div w:id="2015569777">
      <w:marLeft w:val="0"/>
      <w:marRight w:val="0"/>
      <w:marTop w:val="0"/>
      <w:marBottom w:val="0"/>
      <w:divBdr>
        <w:top w:val="none" w:sz="0" w:space="0" w:color="auto"/>
        <w:left w:val="none" w:sz="0" w:space="0" w:color="auto"/>
        <w:bottom w:val="none" w:sz="0" w:space="0" w:color="auto"/>
        <w:right w:val="none" w:sz="0" w:space="0" w:color="auto"/>
      </w:divBdr>
    </w:div>
    <w:div w:id="2015569778">
      <w:marLeft w:val="0"/>
      <w:marRight w:val="0"/>
      <w:marTop w:val="0"/>
      <w:marBottom w:val="0"/>
      <w:divBdr>
        <w:top w:val="none" w:sz="0" w:space="0" w:color="auto"/>
        <w:left w:val="none" w:sz="0" w:space="0" w:color="auto"/>
        <w:bottom w:val="none" w:sz="0" w:space="0" w:color="auto"/>
        <w:right w:val="none" w:sz="0" w:space="0" w:color="auto"/>
      </w:divBdr>
    </w:div>
    <w:div w:id="2015569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F0BD-B8F7-42BF-A866-E0D90F59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 Windows</cp:lastModifiedBy>
  <cp:revision>2</cp:revision>
  <cp:lastPrinted>2022-11-01T08:50:00Z</cp:lastPrinted>
  <dcterms:created xsi:type="dcterms:W3CDTF">2022-11-16T08:21:00Z</dcterms:created>
  <dcterms:modified xsi:type="dcterms:W3CDTF">2022-11-16T08:21:00Z</dcterms:modified>
</cp:coreProperties>
</file>