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2FF" w:rsidRPr="006352FF" w:rsidRDefault="006352FF" w:rsidP="006352FF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6352FF">
        <w:rPr>
          <w:rFonts w:ascii="Arial" w:eastAsia="Calibri" w:hAnsi="Arial" w:cs="Arial"/>
          <w:b/>
          <w:sz w:val="24"/>
          <w:szCs w:val="24"/>
          <w:lang w:eastAsia="ru-RU"/>
        </w:rPr>
        <w:t>РОССИЙСКАЯ ФЕДЕРАЦИЯ</w:t>
      </w:r>
      <w:r w:rsidRPr="006352FF">
        <w:rPr>
          <w:rFonts w:ascii="Arial" w:eastAsia="Calibri" w:hAnsi="Arial" w:cs="Arial"/>
          <w:b/>
          <w:sz w:val="24"/>
          <w:szCs w:val="24"/>
          <w:lang w:eastAsia="ru-RU"/>
        </w:rPr>
        <w:br/>
        <w:t>КРАСНОЯРСКИЙ КРАЙ</w:t>
      </w:r>
      <w:r w:rsidRPr="006352FF">
        <w:rPr>
          <w:rFonts w:ascii="Arial" w:eastAsia="Calibri" w:hAnsi="Arial" w:cs="Arial"/>
          <w:b/>
          <w:sz w:val="24"/>
          <w:szCs w:val="24"/>
          <w:lang w:eastAsia="ru-RU"/>
        </w:rPr>
        <w:br/>
        <w:t>ЕРМАКОВСКИЙ РАЙОН</w:t>
      </w:r>
      <w:r w:rsidRPr="006352FF">
        <w:rPr>
          <w:rFonts w:ascii="Arial" w:eastAsia="Calibri" w:hAnsi="Arial" w:cs="Arial"/>
          <w:b/>
          <w:sz w:val="24"/>
          <w:szCs w:val="24"/>
          <w:lang w:eastAsia="ru-RU"/>
        </w:rPr>
        <w:br/>
      </w:r>
      <w:r w:rsidRPr="006352FF">
        <w:rPr>
          <w:rFonts w:ascii="Arial" w:eastAsia="Calibri" w:hAnsi="Arial" w:cs="Arial"/>
          <w:b/>
          <w:sz w:val="24"/>
          <w:szCs w:val="24"/>
          <w:lang w:eastAsia="ru-RU"/>
        </w:rPr>
        <w:br/>
        <w:t>АДМИНИСТРАЦИЯ МИГНИНСКОГО СЕЛЬСОВЕТА</w:t>
      </w:r>
    </w:p>
    <w:p w:rsidR="006352FF" w:rsidRPr="006352FF" w:rsidRDefault="006352FF" w:rsidP="006352FF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smallCaps/>
          <w:sz w:val="24"/>
          <w:szCs w:val="24"/>
          <w:lang w:eastAsia="ru-RU"/>
        </w:rPr>
      </w:pPr>
      <w:r w:rsidRPr="006352FF">
        <w:rPr>
          <w:rFonts w:ascii="Arial" w:eastAsia="Calibri" w:hAnsi="Arial" w:cs="Arial"/>
          <w:b/>
          <w:sz w:val="24"/>
          <w:szCs w:val="24"/>
          <w:lang w:eastAsia="ru-RU"/>
        </w:rPr>
        <w:br/>
      </w:r>
      <w:r w:rsidRPr="006352FF">
        <w:rPr>
          <w:rFonts w:ascii="Arial" w:eastAsia="Calibri" w:hAnsi="Arial" w:cs="Arial"/>
          <w:b/>
          <w:smallCaps/>
          <w:sz w:val="24"/>
          <w:szCs w:val="24"/>
          <w:lang w:eastAsia="ru-RU"/>
        </w:rPr>
        <w:t>ПОСТАНОВЛЕНИЕ</w:t>
      </w:r>
    </w:p>
    <w:p w:rsidR="006352FF" w:rsidRPr="006352FF" w:rsidRDefault="006352FF" w:rsidP="006352FF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smallCaps/>
          <w:sz w:val="24"/>
          <w:szCs w:val="24"/>
          <w:lang w:eastAsia="ru-RU"/>
        </w:rPr>
      </w:pPr>
    </w:p>
    <w:p w:rsidR="006352FF" w:rsidRPr="006352FF" w:rsidRDefault="008D0148" w:rsidP="006352FF">
      <w:pPr>
        <w:shd w:val="clear" w:color="auto" w:fill="FFFFFF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18 июля </w:t>
      </w:r>
      <w:r w:rsidR="006352FF" w:rsidRPr="006352FF">
        <w:rPr>
          <w:rFonts w:ascii="Arial" w:eastAsia="Calibri" w:hAnsi="Arial" w:cs="Arial"/>
          <w:sz w:val="24"/>
          <w:szCs w:val="24"/>
          <w:lang w:eastAsia="ru-RU"/>
        </w:rPr>
        <w:t xml:space="preserve"> 2022 г.                                     с. Мигна                                       № </w:t>
      </w:r>
      <w:r>
        <w:rPr>
          <w:rFonts w:ascii="Arial" w:eastAsia="Calibri" w:hAnsi="Arial" w:cs="Arial"/>
          <w:sz w:val="24"/>
          <w:szCs w:val="24"/>
          <w:lang w:eastAsia="ru-RU"/>
        </w:rPr>
        <w:t>21</w:t>
      </w:r>
      <w:r w:rsidR="006352FF" w:rsidRPr="006352FF">
        <w:rPr>
          <w:rFonts w:ascii="Arial" w:eastAsia="Calibri" w:hAnsi="Arial" w:cs="Arial"/>
          <w:sz w:val="24"/>
          <w:szCs w:val="24"/>
          <w:lang w:eastAsia="ru-RU"/>
        </w:rPr>
        <w:t xml:space="preserve"> - </w:t>
      </w:r>
      <w:proofErr w:type="gramStart"/>
      <w:r w:rsidR="006352FF" w:rsidRPr="006352FF">
        <w:rPr>
          <w:rFonts w:ascii="Arial" w:eastAsia="Calibri" w:hAnsi="Arial" w:cs="Arial"/>
          <w:sz w:val="24"/>
          <w:szCs w:val="24"/>
          <w:lang w:eastAsia="ru-RU"/>
        </w:rPr>
        <w:t>п</w:t>
      </w:r>
      <w:proofErr w:type="gramEnd"/>
    </w:p>
    <w:p w:rsidR="006352FF" w:rsidRPr="006352FF" w:rsidRDefault="006352FF" w:rsidP="006352FF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6352FF" w:rsidRPr="006352FF" w:rsidRDefault="006352FF" w:rsidP="006352F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5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352FF" w:rsidRPr="006352FF" w:rsidRDefault="006352FF" w:rsidP="006352F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352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 отмене постановления администрации Мигнинского сельсовета Ермаковского района Красноярского края от 16.02.2021 № 2-п «Об утверждении Административного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6352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регламента исполнения муниципальной функции по проведению проверок при осуществлении муниципального контроля в области торговой деятельности Мигнинского сельсовета»</w:t>
      </w:r>
    </w:p>
    <w:p w:rsidR="006352FF" w:rsidRPr="006352FF" w:rsidRDefault="006352FF" w:rsidP="006352F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5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352FF" w:rsidRPr="006352FF" w:rsidRDefault="006352FF" w:rsidP="006352F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Рассмотрев Протест Прокуратуры Ермаковского района от 24.06.2022 № 7-03</w:t>
      </w:r>
      <w:r w:rsidRPr="00635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-2022 на постановление от 16.02.2021 № 2-п «Об утверждении Административного регламента исполнения муниципальной функции по проведению проверок при осуществлении муниципального контроля в области торговой деятельности Мигнинского сельсовета», </w:t>
      </w:r>
      <w:r w:rsidRPr="006352F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ПОСТАНОВЛЯЮ:</w:t>
      </w:r>
    </w:p>
    <w:p w:rsidR="006352FF" w:rsidRPr="006352FF" w:rsidRDefault="006352FF" w:rsidP="006352F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5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352FF" w:rsidRPr="006352FF" w:rsidRDefault="006352FF" w:rsidP="006352F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5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администрации Мигнинского сельсовета</w:t>
      </w:r>
      <w:r w:rsidRPr="00635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6352FF">
        <w:rPr>
          <w:rFonts w:ascii="Arial" w:eastAsia="Times New Roman" w:hAnsi="Arial" w:cs="Arial"/>
          <w:sz w:val="24"/>
          <w:szCs w:val="24"/>
          <w:lang w:eastAsia="ru-RU"/>
        </w:rPr>
        <w:t>от 16.02.2021 № 2-п «Об утверждении Административного регламента исполнения муниципальной функции по проведению проверок при осуществлении муниципального контроля в области торговой деятельности Мигнинского сельсовета»</w:t>
      </w:r>
      <w:r w:rsidRPr="00635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 отменить.</w:t>
      </w:r>
    </w:p>
    <w:p w:rsidR="006352FF" w:rsidRPr="006352FF" w:rsidRDefault="006352FF" w:rsidP="006352F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5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635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635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6352FF" w:rsidRPr="006352FF" w:rsidRDefault="006352FF" w:rsidP="006352F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5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Постановление вступает в силу в день, следующий за днем его официаль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ного опубликования в Мигнинской информационной газете</w:t>
      </w:r>
      <w:r w:rsidRPr="00635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352FF" w:rsidRDefault="006352FF" w:rsidP="006352F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5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D0148" w:rsidRDefault="008D0148" w:rsidP="006352F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0148" w:rsidRPr="006352FF" w:rsidRDefault="008D0148" w:rsidP="006352F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6352FF" w:rsidRPr="006352FF" w:rsidRDefault="006352FF" w:rsidP="006352F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5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352FF" w:rsidRDefault="006352FF" w:rsidP="006352F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</w:p>
    <w:p w:rsidR="006352FF" w:rsidRPr="006352FF" w:rsidRDefault="006352FF" w:rsidP="006352F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 сельсовета                                                   С.В. Югов</w:t>
      </w:r>
      <w:r w:rsidRPr="00635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2051D" w:rsidRDefault="008D0148"/>
    <w:sectPr w:rsidR="00F20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9D"/>
    <w:rsid w:val="00305E4D"/>
    <w:rsid w:val="006352FF"/>
    <w:rsid w:val="008D0148"/>
    <w:rsid w:val="00C46756"/>
    <w:rsid w:val="00E5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2022-07-14T04:22:00Z</cp:lastPrinted>
  <dcterms:created xsi:type="dcterms:W3CDTF">2022-06-27T01:22:00Z</dcterms:created>
  <dcterms:modified xsi:type="dcterms:W3CDTF">2022-07-14T04:22:00Z</dcterms:modified>
</cp:coreProperties>
</file>